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6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-233680</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5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8"/>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5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-610235</wp:posOffset>
            </wp:positionV>
            <wp:extent cx="57150" cy="6235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3570"/>
                    </a:xfrm>
                    <a:prstGeom prst="rect">
                      <a:avLst/>
                    </a:prstGeom>
                    <a:noFill/>
                  </pic:spPr>
                </pic:pic>
              </a:graphicData>
            </a:graphic>
          </wp:anchor>
        </w:drawing>
        <w:drawing>
          <wp:anchor simplePos="0" relativeHeight="251657728" behindDoc="1" locked="0" layoutInCell="0" allowOverlap="1">
            <wp:simplePos x="0" y="0"/>
            <wp:positionH relativeFrom="column">
              <wp:posOffset>3935095</wp:posOffset>
            </wp:positionH>
            <wp:positionV relativeFrom="paragraph">
              <wp:posOffset>-610235</wp:posOffset>
            </wp:positionV>
            <wp:extent cx="57150" cy="623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357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19685</wp:posOffset>
            </wp:positionV>
            <wp:extent cx="6997065" cy="6765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676592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00" w:space="440"/>
            <w:col w:w="8440"/>
          </w:cols>
          <w:pgMar w:left="460" w:top="215"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Yuan Eric S.</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line="363"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60"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6"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SAN JOSE</w:t>
      </w:r>
      <w:r>
        <w:rPr>
          <w:sz w:val="20"/>
          <w:szCs w:val="20"/>
          <w:color w:val="auto"/>
        </w:rPr>
        <w:tab/>
      </w:r>
      <w:r>
        <w:rPr>
          <w:rFonts w:ascii="Times New Roman" w:cs="Times New Roman" w:eastAsia="Times New Roman" w:hAnsi="Times New Roman"/>
          <w:sz w:val="16"/>
          <w:szCs w:val="16"/>
          <w:color w:val="0000FF"/>
        </w:rPr>
        <w:t>CA</w:t>
      </w:r>
      <w:r>
        <w:rPr>
          <w:sz w:val="20"/>
          <w:szCs w:val="20"/>
          <w:color w:val="auto"/>
        </w:rPr>
        <w:tab/>
      </w:r>
      <w:r>
        <w:rPr>
          <w:rFonts w:ascii="Times New Roman" w:cs="Times New Roman" w:eastAsia="Times New Roman" w:hAnsi="Times New Roman"/>
          <w:sz w:val="16"/>
          <w:szCs w:val="16"/>
          <w:color w:val="0000FF"/>
        </w:rPr>
        <w:t>95113</w:t>
      </w:r>
    </w:p>
    <w:p>
      <w:pPr>
        <w:spacing w:after="0" w:line="31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jc w:val="right"/>
              <w:ind w:right="511"/>
              <w:spacing w:after="0"/>
              <w:rPr>
                <w:sz w:val="20"/>
                <w:szCs w:val="20"/>
                <w:color w:val="auto"/>
              </w:rPr>
            </w:pPr>
            <w:r>
              <w:rPr>
                <w:rFonts w:ascii="Arial" w:cs="Arial" w:eastAsia="Arial" w:hAnsi="Arial"/>
                <w:sz w:val="13"/>
                <w:szCs w:val="13"/>
                <w:color w:val="auto"/>
                <w:w w:val="96"/>
              </w:rPr>
              <w:t>Relationship of Reporting Person(s) to Issuer</w:t>
            </w:r>
          </w:p>
        </w:tc>
        <w:tc>
          <w:tcPr>
            <w:tcW w:w="0" w:type="dxa"/>
            <w:vAlign w:val="bottom"/>
          </w:tcPr>
          <w:p>
            <w:pPr>
              <w:spacing w:after="0"/>
              <w:rPr>
                <w:sz w:val="1"/>
                <w:szCs w:val="1"/>
                <w:color w:val="auto"/>
              </w:rPr>
            </w:pPr>
          </w:p>
        </w:tc>
      </w:tr>
      <w:tr>
        <w:trPr>
          <w:trHeight w:val="206"/>
        </w:trPr>
        <w:tc>
          <w:tcPr>
            <w:tcW w:w="3840" w:type="dxa"/>
            <w:vAlign w:val="bottom"/>
            <w:gridSpan w:val="4"/>
          </w:tcPr>
          <w:p>
            <w:pPr>
              <w:ind w:left="60"/>
              <w:spacing w:after="0" w:line="20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Zoom Video Communications,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6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720" w:type="dxa"/>
            <w:vAlign w:val="bottom"/>
            <w:tcBorders>
              <w:top w:val="single" w:sz="8" w:color="0000EE"/>
            </w:tcBorders>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1620" w:type="dxa"/>
            <w:vAlign w:val="bottom"/>
          </w:tcPr>
          <w:p>
            <w:pPr>
              <w:jc w:val="right"/>
              <w:ind w:right="391"/>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45"/>
        </w:trPr>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72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X</w:t>
            </w:r>
          </w:p>
        </w:tc>
        <w:tc>
          <w:tcPr>
            <w:tcW w:w="1180" w:type="dxa"/>
            <w:vAlign w:val="bottom"/>
          </w:tcPr>
          <w:p>
            <w:pPr>
              <w:ind w:left="100"/>
              <w:spacing w:after="0" w:line="133" w:lineRule="exact"/>
              <w:rPr>
                <w:sz w:val="20"/>
                <w:szCs w:val="20"/>
                <w:color w:val="auto"/>
              </w:rPr>
            </w:pPr>
            <w:r>
              <w:rPr>
                <w:rFonts w:ascii="Arial" w:cs="Arial" w:eastAsia="Arial" w:hAnsi="Arial"/>
                <w:sz w:val="13"/>
                <w:szCs w:val="13"/>
                <w:color w:val="auto"/>
              </w:rPr>
              <w:t>Officer (give title</w:t>
            </w:r>
          </w:p>
        </w:tc>
        <w:tc>
          <w:tcPr>
            <w:tcW w:w="1620" w:type="dxa"/>
            <w:vAlign w:val="bottom"/>
          </w:tcPr>
          <w:p>
            <w:pPr>
              <w:jc w:val="right"/>
              <w:ind w:right="271"/>
              <w:spacing w:after="0" w:line="133"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jc w:val="right"/>
              <w:ind w:right="691"/>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5"/>
        </w:trPr>
        <w:tc>
          <w:tcPr>
            <w:tcW w:w="180" w:type="dxa"/>
            <w:vAlign w:val="bottom"/>
            <w:gridSpan w:val="2"/>
            <w:vMerge w:val="continue"/>
          </w:tcPr>
          <w:p>
            <w:pPr>
              <w:spacing w:after="0"/>
              <w:rPr>
                <w:sz w:val="5"/>
                <w:szCs w:val="5"/>
                <w:color w:val="auto"/>
              </w:rPr>
            </w:pPr>
          </w:p>
        </w:tc>
        <w:tc>
          <w:tcPr>
            <w:tcW w:w="36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01/08/2023</w:t>
            </w: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tcPr>
          <w:p>
            <w:pPr>
              <w:jc w:val="right"/>
              <w:ind w:right="791"/>
              <w:spacing w:after="0"/>
              <w:rPr>
                <w:sz w:val="20"/>
                <w:szCs w:val="20"/>
                <w:color w:val="auto"/>
              </w:rPr>
            </w:pPr>
            <w:r>
              <w:rPr>
                <w:rFonts w:ascii="Times New Roman" w:cs="Times New Roman" w:eastAsia="Times New Roman" w:hAnsi="Times New Roman"/>
                <w:sz w:val="16"/>
                <w:szCs w:val="16"/>
                <w:color w:val="0000FF"/>
              </w:rPr>
              <w:t>Chief Executive Officer</w:t>
            </w:r>
          </w:p>
        </w:tc>
        <w:tc>
          <w:tcPr>
            <w:tcW w:w="0" w:type="dxa"/>
            <w:vAlign w:val="bottom"/>
          </w:tcPr>
          <w:p>
            <w:pPr>
              <w:spacing w:after="0"/>
              <w:rPr>
                <w:sz w:val="1"/>
                <w:szCs w:val="1"/>
                <w:color w:val="auto"/>
              </w:rPr>
            </w:pPr>
          </w:p>
        </w:tc>
      </w:tr>
      <w:tr>
        <w:trPr>
          <w:trHeight w:val="309"/>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jc w:val="right"/>
              <w:ind w:right="271"/>
              <w:spacing w:after="0"/>
              <w:rPr>
                <w:sz w:val="20"/>
                <w:szCs w:val="20"/>
                <w:color w:val="auto"/>
              </w:rPr>
            </w:pPr>
            <w:r>
              <w:rPr>
                <w:rFonts w:ascii="Arial" w:cs="Arial" w:eastAsia="Arial" w:hAnsi="Arial"/>
                <w:sz w:val="13"/>
                <w:szCs w:val="13"/>
                <w:color w:val="auto"/>
                <w:w w:val="96"/>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4" w:lineRule="auto"/>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40" w:lineRule="exact"/>
        <w:rPr>
          <w:sz w:val="24"/>
          <w:szCs w:val="24"/>
          <w:color w:val="auto"/>
        </w:rPr>
      </w:pPr>
    </w:p>
    <w:p>
      <w:pPr>
        <w:sectPr>
          <w:pgSz w:w="11900" w:h="16838" w:orient="portrait"/>
          <w:cols w:equalWidth="0" w:num="2">
            <w:col w:w="3400" w:space="440"/>
            <w:col w:w="724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jc w:val="right"/>
              <w:ind w:right="244"/>
              <w:spacing w:after="0"/>
              <w:rPr>
                <w:sz w:val="20"/>
                <w:szCs w:val="20"/>
                <w:color w:val="auto"/>
              </w:rPr>
            </w:pPr>
            <w:r>
              <w:rPr>
                <w:rFonts w:ascii="Arial" w:cs="Arial" w:eastAsia="Arial" w:hAnsi="Arial"/>
                <w:sz w:val="11"/>
                <w:szCs w:val="11"/>
                <w:b w:val="1"/>
                <w:bCs w:val="1"/>
                <w:color w:val="auto"/>
                <w:w w:val="86"/>
              </w:rPr>
              <w:t>3.</w:t>
            </w:r>
          </w:p>
        </w:tc>
        <w:tc>
          <w:tcPr>
            <w:tcW w:w="320" w:type="dxa"/>
            <w:vAlign w:val="bottom"/>
          </w:tcPr>
          <w:p>
            <w:pPr>
              <w:spacing w:after="0"/>
              <w:rPr>
                <w:sz w:val="13"/>
                <w:szCs w:val="13"/>
                <w:color w:val="auto"/>
              </w:rPr>
            </w:pPr>
          </w:p>
        </w:tc>
        <w:tc>
          <w:tcPr>
            <w:tcW w:w="1960" w:type="dxa"/>
            <w:vAlign w:val="bottom"/>
            <w:gridSpan w:val="5"/>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Transaction</w:t>
            </w:r>
          </w:p>
        </w:tc>
        <w:tc>
          <w:tcPr>
            <w:tcW w:w="1960" w:type="dxa"/>
            <w:vAlign w:val="bottom"/>
            <w:gridSpan w:val="5"/>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20" w:type="dxa"/>
            <w:vAlign w:val="bottom"/>
            <w:gridSpan w:val="3"/>
          </w:tcPr>
          <w:p>
            <w:pPr>
              <w:jc w:val="center"/>
              <w:ind w:left="674"/>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jc w:val="right"/>
              <w:ind w:right="244"/>
              <w:spacing w:after="0"/>
              <w:rPr>
                <w:sz w:val="20"/>
                <w:szCs w:val="20"/>
                <w:color w:val="auto"/>
              </w:rPr>
            </w:pPr>
            <w:r>
              <w:rPr>
                <w:rFonts w:ascii="Arial" w:cs="Arial" w:eastAsia="Arial" w:hAnsi="Arial"/>
                <w:sz w:val="11"/>
                <w:szCs w:val="11"/>
                <w:b w:val="1"/>
                <w:bCs w:val="1"/>
                <w:color w:val="auto"/>
                <w:w w:val="81"/>
              </w:rPr>
              <w:t>8)</w:t>
            </w: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vMerge w:val="restart"/>
          </w:tcPr>
          <w:p>
            <w:pPr>
              <w:spacing w:after="0"/>
              <w:rPr>
                <w:sz w:val="20"/>
                <w:szCs w:val="20"/>
                <w:color w:val="auto"/>
              </w:rPr>
            </w:pPr>
            <w:r>
              <w:rPr>
                <w:rFonts w:ascii="Arial" w:cs="Arial" w:eastAsia="Arial" w:hAnsi="Arial"/>
                <w:sz w:val="11"/>
                <w:szCs w:val="11"/>
                <w:b w:val="1"/>
                <w:bCs w:val="1"/>
                <w:color w:val="auto"/>
              </w:rPr>
              <w:t>Code</w:t>
            </w:r>
          </w:p>
        </w:tc>
        <w:tc>
          <w:tcPr>
            <w:tcW w:w="3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4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740" w:type="dxa"/>
            <w:vAlign w:val="bottom"/>
            <w:gridSpan w:val="2"/>
          </w:tcPr>
          <w:p>
            <w:pPr>
              <w:ind w:left="400"/>
              <w:spacing w:after="0"/>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jc w:val="right"/>
              <w:ind w:right="32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740" w:type="dxa"/>
            <w:vAlign w:val="bottom"/>
            <w:gridSpan w:val="2"/>
            <w:vMerge w:val="restart"/>
          </w:tcPr>
          <w:p>
            <w:pPr>
              <w:ind w:left="40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3"/>
            <w:vMerge w:val="restart"/>
          </w:tcPr>
          <w:p>
            <w:pPr>
              <w:jc w:val="center"/>
              <w:ind w:left="674"/>
              <w:spacing w:after="0"/>
              <w:rPr>
                <w:sz w:val="20"/>
                <w:szCs w:val="20"/>
                <w:color w:val="auto"/>
              </w:rPr>
            </w:pPr>
            <w:r>
              <w:rPr>
                <w:rFonts w:ascii="Times New Roman" w:cs="Times New Roman" w:eastAsia="Times New Roman" w:hAnsi="Times New Roman"/>
                <w:sz w:val="16"/>
                <w:szCs w:val="16"/>
                <w:color w:val="0000FF"/>
              </w:rPr>
              <w:t>01/08/2023</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vMerge w:val="restart"/>
          </w:tcPr>
          <w:p>
            <w:pPr>
              <w:jc w:val="right"/>
              <w:ind w:right="124"/>
              <w:spacing w:after="0"/>
              <w:rPr>
                <w:sz w:val="20"/>
                <w:szCs w:val="20"/>
                <w:color w:val="auto"/>
              </w:rPr>
            </w:pPr>
            <w:r>
              <w:rPr>
                <w:rFonts w:ascii="Times New Roman" w:cs="Times New Roman" w:eastAsia="Times New Roman" w:hAnsi="Times New Roman"/>
                <w:sz w:val="13"/>
                <w:szCs w:val="13"/>
                <w:color w:val="0000FF"/>
              </w:rPr>
              <w:t>M</w:t>
            </w:r>
          </w:p>
        </w:tc>
        <w:tc>
          <w:tcPr>
            <w:tcW w:w="320" w:type="dxa"/>
            <w:vAlign w:val="bottom"/>
          </w:tcPr>
          <w:p>
            <w:pPr>
              <w:spacing w:after="0"/>
              <w:rPr>
                <w:sz w:val="20"/>
                <w:szCs w:val="20"/>
                <w:color w:val="auto"/>
              </w:rPr>
            </w:pPr>
          </w:p>
        </w:tc>
        <w:tc>
          <w:tcPr>
            <w:tcW w:w="10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6"/>
                <w:szCs w:val="16"/>
                <w:color w:val="0000FF"/>
              </w:rPr>
              <w:t>38,281</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vMerge w:val="restart"/>
          </w:tcPr>
          <w:p>
            <w:pPr>
              <w:jc w:val="center"/>
              <w:ind w:right="102"/>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0"/>
                <w:szCs w:val="20"/>
                <w:color w:val="auto"/>
              </w:rPr>
            </w:pP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color w:val="0000FF"/>
              </w:rPr>
              <w:t>57,431</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1820" w:type="dxa"/>
            <w:vAlign w:val="bottom"/>
            <w:gridSpan w:val="3"/>
            <w:vMerge w:val="continue"/>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gridSpan w:val="3"/>
            <w:vMerge w:val="restart"/>
          </w:tcPr>
          <w:p>
            <w:pPr>
              <w:jc w:val="center"/>
              <w:ind w:left="674"/>
              <w:spacing w:after="0"/>
              <w:rPr>
                <w:sz w:val="20"/>
                <w:szCs w:val="20"/>
                <w:color w:val="auto"/>
              </w:rPr>
            </w:pPr>
            <w:r>
              <w:rPr>
                <w:rFonts w:ascii="Times New Roman" w:cs="Times New Roman" w:eastAsia="Times New Roman" w:hAnsi="Times New Roman"/>
                <w:sz w:val="16"/>
                <w:szCs w:val="16"/>
                <w:color w:val="0000FF"/>
              </w:rPr>
              <w:t>01/08/2023</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vMerge w:val="restart"/>
          </w:tcPr>
          <w:p>
            <w:pPr>
              <w:jc w:val="right"/>
              <w:ind w:right="144"/>
              <w:spacing w:after="0"/>
              <w:rPr>
                <w:sz w:val="20"/>
                <w:szCs w:val="20"/>
                <w:color w:val="auto"/>
              </w:rPr>
            </w:pPr>
            <w:r>
              <w:rPr>
                <w:rFonts w:ascii="Times New Roman" w:cs="Times New Roman" w:eastAsia="Times New Roman" w:hAnsi="Times New Roman"/>
                <w:sz w:val="13"/>
                <w:szCs w:val="13"/>
                <w:color w:val="0000FF"/>
              </w:rPr>
              <w:t>F</w:t>
            </w:r>
          </w:p>
        </w:tc>
        <w:tc>
          <w:tcPr>
            <w:tcW w:w="320" w:type="dxa"/>
            <w:vAlign w:val="bottom"/>
          </w:tcPr>
          <w:p>
            <w:pPr>
              <w:spacing w:after="0"/>
              <w:rPr>
                <w:sz w:val="20"/>
                <w:szCs w:val="20"/>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color w:val="0000FF"/>
              </w:rPr>
              <w:t>17,044</w:t>
            </w:r>
            <w:r>
              <w:rPr>
                <w:rFonts w:ascii="Times New Roman" w:cs="Times New Roman" w:eastAsia="Times New Roman" w:hAnsi="Times New Roman"/>
                <w:sz w:val="20"/>
                <w:szCs w:val="20"/>
                <w:color w:val="008000"/>
                <w:vertAlign w:val="superscript"/>
              </w:rPr>
              <w:t>(2)</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69.81</w:t>
            </w:r>
          </w:p>
        </w:tc>
        <w:tc>
          <w:tcPr>
            <w:tcW w:w="40" w:type="dxa"/>
            <w:vAlign w:val="bottom"/>
          </w:tcPr>
          <w:p>
            <w:pPr>
              <w:spacing w:after="0"/>
              <w:rPr>
                <w:sz w:val="20"/>
                <w:szCs w:val="20"/>
                <w:color w:val="auto"/>
              </w:rPr>
            </w:pP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color w:val="0000FF"/>
              </w:rPr>
              <w:t>40,387</w:t>
            </w:r>
          </w:p>
        </w:tc>
        <w:tc>
          <w:tcPr>
            <w:tcW w:w="32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82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(1)</w:t>
            </w: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80" w:type="dxa"/>
            <w:vAlign w:val="bottom"/>
            <w:gridSpan w:val="14"/>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0" w:type="dxa"/>
            <w:vAlign w:val="bottom"/>
            <w:gridSpan w:val="13"/>
          </w:tcPr>
          <w:p>
            <w:pPr>
              <w:jc w:val="right"/>
              <w:ind w:right="3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5"/>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5"/>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8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4"/>
                <w:szCs w:val="14"/>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020" w:type="dxa"/>
            <w:vAlign w:val="bottom"/>
            <w:gridSpan w:val="4"/>
          </w:tcPr>
          <w:p>
            <w:pPr>
              <w:ind w:left="6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0"/>
                <w:szCs w:val="10"/>
                <w:color w:val="auto"/>
              </w:rPr>
            </w:pPr>
          </w:p>
        </w:tc>
        <w:tc>
          <w:tcPr>
            <w:tcW w:w="1480" w:type="dxa"/>
            <w:vAlign w:val="bottom"/>
            <w:gridSpan w:val="4"/>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2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0"/>
                <w:szCs w:val="10"/>
                <w:color w:val="auto"/>
              </w:rPr>
            </w:pPr>
          </w:p>
        </w:tc>
        <w:tc>
          <w:tcPr>
            <w:tcW w:w="148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8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gridSpan w:val="3"/>
          </w:tcPr>
          <w:p>
            <w:pPr>
              <w:ind w:left="10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gridSpan w:val="2"/>
          </w:tcPr>
          <w:p>
            <w:pPr>
              <w:ind w:left="60"/>
              <w:spacing w:after="0"/>
              <w:rPr>
                <w:sz w:val="20"/>
                <w:szCs w:val="20"/>
                <w:color w:val="auto"/>
              </w:rPr>
            </w:pPr>
            <w:r>
              <w:rPr>
                <w:rFonts w:ascii="Arial" w:cs="Arial" w:eastAsia="Arial" w:hAnsi="Arial"/>
                <w:sz w:val="11"/>
                <w:szCs w:val="11"/>
                <w:b w:val="1"/>
                <w:bCs w:val="1"/>
                <w:color w:val="auto"/>
                <w:w w:val="92"/>
              </w:rPr>
              <w:t>Date</w:t>
            </w:r>
          </w:p>
        </w:tc>
        <w:tc>
          <w:tcPr>
            <w:tcW w:w="400" w:type="dxa"/>
            <w:vAlign w:val="bottom"/>
          </w:tcPr>
          <w:p>
            <w:pPr>
              <w:spacing w:after="0"/>
              <w:rPr>
                <w:sz w:val="10"/>
                <w:szCs w:val="10"/>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960" w:type="dxa"/>
            <w:vAlign w:val="bottom"/>
            <w:gridSpan w:val="3"/>
          </w:tcPr>
          <w:p>
            <w:pPr>
              <w:ind w:left="10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960" w:type="dxa"/>
            <w:vAlign w:val="bottom"/>
            <w:gridSpan w:val="3"/>
          </w:tcPr>
          <w:p>
            <w:pPr>
              <w:ind w:left="10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vMerge w:val="restart"/>
          </w:tcPr>
          <w:p>
            <w:pPr>
              <w:jc w:val="right"/>
              <w:ind w:right="204"/>
              <w:spacing w:after="0"/>
              <w:rPr>
                <w:sz w:val="20"/>
                <w:szCs w:val="20"/>
                <w:color w:val="auto"/>
              </w:rPr>
            </w:pPr>
            <w:r>
              <w:rPr>
                <w:rFonts w:ascii="Times New Roman" w:cs="Times New Roman" w:eastAsia="Times New Roman" w:hAnsi="Times New Roman"/>
                <w:sz w:val="10"/>
                <w:szCs w:val="10"/>
                <w:color w:val="008000"/>
              </w:rPr>
              <w:t>(4)</w:t>
            </w:r>
          </w:p>
        </w:tc>
        <w:tc>
          <w:tcPr>
            <w:tcW w:w="320" w:type="dxa"/>
            <w:vAlign w:val="bottom"/>
          </w:tcPr>
          <w:p>
            <w:pPr>
              <w:spacing w:after="0"/>
              <w:rPr>
                <w:sz w:val="15"/>
                <w:szCs w:val="15"/>
                <w:color w:val="auto"/>
              </w:rPr>
            </w:pPr>
          </w:p>
        </w:tc>
        <w:tc>
          <w:tcPr>
            <w:tcW w:w="480" w:type="dxa"/>
            <w:vAlign w:val="bottom"/>
            <w:vMerge w:val="restart"/>
          </w:tcPr>
          <w:p>
            <w:pPr>
              <w:jc w:val="center"/>
              <w:ind w:right="219"/>
              <w:spacing w:after="0"/>
              <w:rPr>
                <w:sz w:val="20"/>
                <w:szCs w:val="20"/>
                <w:color w:val="auto"/>
              </w:rPr>
            </w:pPr>
            <w:r>
              <w:rPr>
                <w:rFonts w:ascii="Times New Roman" w:cs="Times New Roman" w:eastAsia="Times New Roman" w:hAnsi="Times New Roman"/>
                <w:sz w:val="10"/>
                <w:szCs w:val="10"/>
                <w:color w:val="008000"/>
              </w:rPr>
              <w:t>(4)</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220" w:type="dxa"/>
            <w:vAlign w:val="bottom"/>
          </w:tcPr>
          <w:p>
            <w:pPr>
              <w:spacing w:after="0"/>
              <w:rPr>
                <w:sz w:val="15"/>
                <w:szCs w:val="15"/>
                <w:color w:val="auto"/>
              </w:rPr>
            </w:pPr>
          </w:p>
        </w:tc>
        <w:tc>
          <w:tcPr>
            <w:tcW w:w="700" w:type="dxa"/>
            <w:vAlign w:val="bottom"/>
            <w:vMerge w:val="restart"/>
          </w:tcPr>
          <w:p>
            <w:pPr>
              <w:jc w:val="center"/>
              <w:ind w:right="102"/>
              <w:spacing w:after="0"/>
              <w:rPr>
                <w:sz w:val="20"/>
                <w:szCs w:val="20"/>
                <w:color w:val="auto"/>
              </w:rPr>
            </w:pPr>
            <w:r>
              <w:rPr>
                <w:rFonts w:ascii="Times New Roman" w:cs="Times New Roman" w:eastAsia="Times New Roman" w:hAnsi="Times New Roman"/>
                <w:sz w:val="16"/>
                <w:szCs w:val="16"/>
                <w:color w:val="0000FF"/>
                <w:w w:val="99"/>
              </w:rPr>
              <w:t>38,281</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2"/>
              <w:spacing w:after="0" w:line="138" w:lineRule="exact"/>
              <w:rPr>
                <w:sz w:val="20"/>
                <w:szCs w:val="20"/>
                <w:color w:val="auto"/>
              </w:rPr>
            </w:pPr>
            <w:r>
              <w:rPr>
                <w:rFonts w:ascii="Times New Roman" w:cs="Times New Roman" w:eastAsia="Times New Roman" w:hAnsi="Times New Roman"/>
                <w:sz w:val="13"/>
                <w:szCs w:val="13"/>
                <w:color w:val="0000FF"/>
              </w:rPr>
              <w:t>01/08/2023</w:t>
            </w: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jc w:val="center"/>
              <w:ind w:right="342"/>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380"/>
              <w:spacing w:after="0" w:line="138" w:lineRule="exact"/>
              <w:rPr>
                <w:sz w:val="20"/>
                <w:szCs w:val="20"/>
                <w:color w:val="auto"/>
              </w:rPr>
            </w:pPr>
            <w:r>
              <w:rPr>
                <w:rFonts w:ascii="Times New Roman" w:cs="Times New Roman" w:eastAsia="Times New Roman" w:hAnsi="Times New Roman"/>
                <w:sz w:val="13"/>
                <w:szCs w:val="13"/>
                <w:color w:val="0000FF"/>
              </w:rPr>
              <w:t>38,281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5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535,937</w:t>
            </w:r>
          </w:p>
        </w:tc>
        <w:tc>
          <w:tcPr>
            <w:tcW w:w="600" w:type="dxa"/>
            <w:vAlign w:val="bottom"/>
          </w:tcPr>
          <w:p>
            <w:pPr>
              <w:jc w:val="center"/>
              <w:ind w:left="78"/>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vMerge w:val="restart"/>
          </w:tcPr>
          <w:p>
            <w:pPr>
              <w:jc w:val="right"/>
              <w:ind w:right="204"/>
              <w:spacing w:after="0"/>
              <w:rPr>
                <w:sz w:val="20"/>
                <w:szCs w:val="20"/>
                <w:color w:val="auto"/>
              </w:rPr>
            </w:pPr>
            <w:r>
              <w:rPr>
                <w:rFonts w:ascii="Times New Roman" w:cs="Times New Roman" w:eastAsia="Times New Roman" w:hAnsi="Times New Roman"/>
                <w:sz w:val="10"/>
                <w:szCs w:val="10"/>
                <w:color w:val="008000"/>
              </w:rPr>
              <w:t>(5)</w:t>
            </w:r>
          </w:p>
        </w:tc>
        <w:tc>
          <w:tcPr>
            <w:tcW w:w="320" w:type="dxa"/>
            <w:vAlign w:val="bottom"/>
          </w:tcPr>
          <w:p>
            <w:pPr>
              <w:spacing w:after="0"/>
              <w:rPr>
                <w:sz w:val="15"/>
                <w:szCs w:val="15"/>
                <w:color w:val="auto"/>
              </w:rPr>
            </w:pPr>
          </w:p>
        </w:tc>
        <w:tc>
          <w:tcPr>
            <w:tcW w:w="480" w:type="dxa"/>
            <w:vAlign w:val="bottom"/>
            <w:vMerge w:val="restart"/>
          </w:tcPr>
          <w:p>
            <w:pPr>
              <w:jc w:val="center"/>
              <w:ind w:right="219"/>
              <w:spacing w:after="0"/>
              <w:rPr>
                <w:sz w:val="20"/>
                <w:szCs w:val="20"/>
                <w:color w:val="auto"/>
              </w:rPr>
            </w:pPr>
            <w:r>
              <w:rPr>
                <w:rFonts w:ascii="Times New Roman" w:cs="Times New Roman" w:eastAsia="Times New Roman" w:hAnsi="Times New Roman"/>
                <w:sz w:val="10"/>
                <w:szCs w:val="10"/>
                <w:color w:val="008000"/>
              </w:rPr>
              <w:t>(5)</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220" w:type="dxa"/>
            <w:vAlign w:val="bottom"/>
          </w:tcPr>
          <w:p>
            <w:pPr>
              <w:spacing w:after="0"/>
              <w:rPr>
                <w:sz w:val="15"/>
                <w:szCs w:val="15"/>
                <w:color w:val="auto"/>
              </w:rPr>
            </w:pPr>
          </w:p>
        </w:tc>
        <w:tc>
          <w:tcPr>
            <w:tcW w:w="700" w:type="dxa"/>
            <w:vAlign w:val="bottom"/>
            <w:vMerge w:val="restart"/>
          </w:tcPr>
          <w:p>
            <w:pPr>
              <w:jc w:val="center"/>
              <w:ind w:right="102"/>
              <w:spacing w:after="0"/>
              <w:rPr>
                <w:sz w:val="20"/>
                <w:szCs w:val="20"/>
                <w:color w:val="auto"/>
              </w:rPr>
            </w:pPr>
            <w:r>
              <w:rPr>
                <w:rFonts w:ascii="Times New Roman" w:cs="Times New Roman" w:eastAsia="Times New Roman" w:hAnsi="Times New Roman"/>
                <w:sz w:val="16"/>
                <w:szCs w:val="16"/>
                <w:color w:val="0000FF"/>
                <w:w w:val="99"/>
              </w:rPr>
              <w:t>8,420</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5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5"/>
              </w:rPr>
              <w:t>8,420</w:t>
            </w:r>
          </w:p>
        </w:tc>
        <w:tc>
          <w:tcPr>
            <w:tcW w:w="600" w:type="dxa"/>
            <w:vAlign w:val="bottom"/>
          </w:tcPr>
          <w:p>
            <w:pPr>
              <w:jc w:val="center"/>
              <w:ind w:left="78"/>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Class B</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vMerge w:val="restart"/>
          </w:tcPr>
          <w:p>
            <w:pPr>
              <w:jc w:val="center"/>
              <w:ind w:right="102"/>
              <w:spacing w:after="0"/>
              <w:rPr>
                <w:sz w:val="20"/>
                <w:szCs w:val="20"/>
                <w:color w:val="auto"/>
              </w:rPr>
            </w:pPr>
            <w:r>
              <w:rPr>
                <w:rFonts w:ascii="Times New Roman" w:cs="Times New Roman" w:eastAsia="Times New Roman" w:hAnsi="Times New Roman"/>
                <w:sz w:val="16"/>
                <w:szCs w:val="16"/>
                <w:color w:val="0000FF"/>
                <w:w w:val="99"/>
              </w:rPr>
              <w:t>67,245</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ind w:right="204"/>
              <w:spacing w:after="0"/>
              <w:rPr>
                <w:sz w:val="20"/>
                <w:szCs w:val="20"/>
                <w:color w:val="auto"/>
              </w:rPr>
            </w:pPr>
            <w:r>
              <w:rPr>
                <w:rFonts w:ascii="Times New Roman" w:cs="Times New Roman" w:eastAsia="Times New Roman" w:hAnsi="Times New Roman"/>
                <w:sz w:val="10"/>
                <w:szCs w:val="10"/>
                <w:color w:val="008000"/>
              </w:rPr>
              <w:t>(6)</w:t>
            </w:r>
          </w:p>
        </w:tc>
        <w:tc>
          <w:tcPr>
            <w:tcW w:w="80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09/24/2028</w:t>
            </w:r>
          </w:p>
        </w:tc>
        <w:tc>
          <w:tcPr>
            <w:tcW w:w="5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67,245</w:t>
            </w:r>
          </w:p>
        </w:tc>
        <w:tc>
          <w:tcPr>
            <w:tcW w:w="600" w:type="dxa"/>
            <w:vAlign w:val="bottom"/>
          </w:tcPr>
          <w:p>
            <w:pPr>
              <w:jc w:val="center"/>
              <w:ind w:left="78"/>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jc w:val="center"/>
              <w:spacing w:after="0" w:line="151"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(7)</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Class B</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vMerge w:val="restart"/>
          </w:tcPr>
          <w:p>
            <w:pPr>
              <w:jc w:val="center"/>
              <w:ind w:right="102"/>
              <w:spacing w:after="0"/>
              <w:rPr>
                <w:sz w:val="20"/>
                <w:szCs w:val="20"/>
                <w:color w:val="auto"/>
              </w:rPr>
            </w:pPr>
            <w:r>
              <w:rPr>
                <w:rFonts w:ascii="Times New Roman" w:cs="Times New Roman" w:eastAsia="Times New Roman" w:hAnsi="Times New Roman"/>
                <w:sz w:val="16"/>
                <w:szCs w:val="16"/>
                <w:color w:val="0000FF"/>
                <w:w w:val="99"/>
              </w:rPr>
              <w:t>26,505</w:t>
            </w: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4.15</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ind w:right="204"/>
              <w:spacing w:after="0"/>
              <w:rPr>
                <w:sz w:val="20"/>
                <w:szCs w:val="20"/>
                <w:color w:val="auto"/>
              </w:rPr>
            </w:pPr>
            <w:r>
              <w:rPr>
                <w:rFonts w:ascii="Times New Roman" w:cs="Times New Roman" w:eastAsia="Times New Roman" w:hAnsi="Times New Roman"/>
                <w:sz w:val="10"/>
                <w:szCs w:val="10"/>
                <w:color w:val="008000"/>
              </w:rPr>
              <w:t>(8)</w:t>
            </w:r>
          </w:p>
        </w:tc>
        <w:tc>
          <w:tcPr>
            <w:tcW w:w="80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7"/>
              </w:rPr>
              <w:t>09/24/2023</w:t>
            </w:r>
          </w:p>
        </w:tc>
        <w:tc>
          <w:tcPr>
            <w:tcW w:w="520" w:type="dxa"/>
            <w:vAlign w:val="bottom"/>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Common</w:t>
            </w:r>
          </w:p>
        </w:tc>
        <w:tc>
          <w:tcPr>
            <w:tcW w:w="2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3"/>
                <w:szCs w:val="13"/>
                <w:color w:val="0000FF"/>
                <w:w w:val="94"/>
              </w:rPr>
              <w:t>26,505</w:t>
            </w:r>
          </w:p>
        </w:tc>
        <w:tc>
          <w:tcPr>
            <w:tcW w:w="600" w:type="dxa"/>
            <w:vAlign w:val="bottom"/>
          </w:tcPr>
          <w:p>
            <w:pPr>
              <w:jc w:val="center"/>
              <w:ind w:left="78"/>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jc w:val="center"/>
              <w:spacing w:after="0" w:line="151"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(7)</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vMerge w:val="restart"/>
          </w:tcPr>
          <w:p>
            <w:pPr>
              <w:jc w:val="right"/>
              <w:ind w:right="204"/>
              <w:spacing w:after="0"/>
              <w:rPr>
                <w:sz w:val="20"/>
                <w:szCs w:val="20"/>
                <w:color w:val="auto"/>
              </w:rPr>
            </w:pPr>
            <w:r>
              <w:rPr>
                <w:rFonts w:ascii="Times New Roman" w:cs="Times New Roman" w:eastAsia="Times New Roman" w:hAnsi="Times New Roman"/>
                <w:sz w:val="10"/>
                <w:szCs w:val="10"/>
                <w:color w:val="008000"/>
              </w:rPr>
              <w:t>(7)</w:t>
            </w:r>
          </w:p>
        </w:tc>
        <w:tc>
          <w:tcPr>
            <w:tcW w:w="320" w:type="dxa"/>
            <w:vAlign w:val="bottom"/>
          </w:tcPr>
          <w:p>
            <w:pPr>
              <w:spacing w:after="0"/>
              <w:rPr>
                <w:sz w:val="15"/>
                <w:szCs w:val="15"/>
                <w:color w:val="auto"/>
              </w:rPr>
            </w:pPr>
          </w:p>
        </w:tc>
        <w:tc>
          <w:tcPr>
            <w:tcW w:w="480" w:type="dxa"/>
            <w:vAlign w:val="bottom"/>
            <w:vMerge w:val="restart"/>
          </w:tcPr>
          <w:p>
            <w:pPr>
              <w:jc w:val="center"/>
              <w:ind w:right="219"/>
              <w:spacing w:after="0"/>
              <w:rPr>
                <w:sz w:val="20"/>
                <w:szCs w:val="20"/>
                <w:color w:val="auto"/>
              </w:rPr>
            </w:pPr>
            <w:r>
              <w:rPr>
                <w:rFonts w:ascii="Times New Roman" w:cs="Times New Roman" w:eastAsia="Times New Roman" w:hAnsi="Times New Roman"/>
                <w:sz w:val="10"/>
                <w:szCs w:val="10"/>
                <w:color w:val="008000"/>
              </w:rPr>
              <w:t>(7)</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22,527,492</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60" w:type="dxa"/>
            <w:vAlign w:val="bottom"/>
            <w:vMerge w:val="restart"/>
          </w:tcPr>
          <w:p>
            <w:pPr>
              <w:ind w:left="60"/>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760" w:type="dxa"/>
            <w:vAlign w:val="bottom"/>
            <w:vMerge w:val="continue"/>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520" w:type="dxa"/>
            <w:vAlign w:val="bottom"/>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Common</w:t>
            </w:r>
          </w:p>
        </w:tc>
        <w:tc>
          <w:tcPr>
            <w:tcW w:w="92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2"/>
            <w:vMerge w:val="restart"/>
          </w:tcPr>
          <w:p>
            <w:pPr>
              <w:jc w:val="center"/>
              <w:spacing w:after="0" w:line="101" w:lineRule="exact"/>
              <w:rPr>
                <w:sz w:val="20"/>
                <w:szCs w:val="20"/>
                <w:color w:val="auto"/>
              </w:rPr>
            </w:pPr>
            <w:r>
              <w:rPr>
                <w:rFonts w:ascii="Times New Roman" w:cs="Times New Roman" w:eastAsia="Times New Roman" w:hAnsi="Times New Roman"/>
                <w:sz w:val="10"/>
                <w:szCs w:val="10"/>
                <w:color w:val="0000FF"/>
              </w:rPr>
              <w:t>22,527,492</w:t>
            </w:r>
          </w:p>
        </w:tc>
        <w:tc>
          <w:tcPr>
            <w:tcW w:w="600" w:type="dxa"/>
            <w:vAlign w:val="bottom"/>
            <w:vMerge w:val="restart"/>
          </w:tcPr>
          <w:p>
            <w:pPr>
              <w:jc w:val="center"/>
              <w:ind w:left="98"/>
              <w:spacing w:after="0" w:line="101" w:lineRule="exact"/>
              <w:rPr>
                <w:sz w:val="20"/>
                <w:szCs w:val="20"/>
                <w:color w:val="auto"/>
              </w:rPr>
            </w:pPr>
            <w:r>
              <w:rPr>
                <w:rFonts w:ascii="Times New Roman" w:cs="Times New Roman" w:eastAsia="Times New Roman" w:hAnsi="Times New Roman"/>
                <w:sz w:val="10"/>
                <w:szCs w:val="10"/>
                <w:color w:val="0000FF"/>
              </w:rPr>
              <w:t>I</w:t>
            </w:r>
          </w:p>
        </w:tc>
        <w:tc>
          <w:tcPr>
            <w:tcW w:w="120" w:type="dxa"/>
            <w:vAlign w:val="bottom"/>
          </w:tcPr>
          <w:p>
            <w:pPr>
              <w:spacing w:after="0"/>
              <w:rPr>
                <w:sz w:val="3"/>
                <w:szCs w:val="3"/>
                <w:color w:val="auto"/>
              </w:rPr>
            </w:pPr>
          </w:p>
        </w:tc>
        <w:tc>
          <w:tcPr>
            <w:tcW w:w="74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right w:val="single" w:sz="8" w:color="2C2C2C"/>
            </w:tcBorders>
            <w:gridSpan w:val="3"/>
          </w:tcPr>
          <w:p>
            <w:pPr>
              <w:ind w:left="80"/>
              <w:spacing w:after="0" w:line="55"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(1)</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-3521710</wp:posOffset>
            </wp:positionV>
            <wp:extent cx="28575" cy="3527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52742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160" w:hanging="122"/>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of record by Zheng Yuan and Hongyu Zhang, cotrustees of the the 2018 Yuan and Zhang Revocable Trust, for which the Reporting Person and the Reporting Person's spouse serve as cotrustees.</w:t>
      </w:r>
    </w:p>
    <w:p>
      <w:pPr>
        <w:spacing w:after="0" w:line="50" w:lineRule="exact"/>
        <w:rPr>
          <w:rFonts w:ascii="Times New Roman" w:cs="Times New Roman" w:eastAsia="Times New Roman" w:hAnsi="Times New Roman"/>
          <w:sz w:val="12"/>
          <w:szCs w:val="12"/>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38"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38" w:lineRule="exact"/>
        <w:rPr>
          <w:rFonts w:ascii="Times New Roman" w:cs="Times New Roman" w:eastAsia="Times New Roman" w:hAnsi="Times New Roman"/>
          <w:sz w:val="13"/>
          <w:szCs w:val="13"/>
          <w:color w:val="008000"/>
        </w:rPr>
      </w:pPr>
    </w:p>
    <w:p>
      <w:pPr>
        <w:ind w:left="40" w:right="180" w:hanging="2"/>
        <w:spacing w:after="0" w:line="262" w:lineRule="auto"/>
        <w:tabs>
          <w:tab w:leader="none" w:pos="16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12" w:lineRule="exact"/>
        <w:rPr>
          <w:rFonts w:ascii="Times New Roman" w:cs="Times New Roman" w:eastAsia="Times New Roman" w:hAnsi="Times New Roman"/>
          <w:sz w:val="12"/>
          <w:szCs w:val="12"/>
          <w:color w:val="008000"/>
        </w:rPr>
      </w:pPr>
    </w:p>
    <w:p>
      <w:pPr>
        <w:ind w:left="40" w:right="340" w:hanging="2"/>
        <w:spacing w:after="0" w:line="230"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4" w:lineRule="exact"/>
        <w:rPr>
          <w:rFonts w:ascii="Times New Roman" w:cs="Times New Roman" w:eastAsia="Times New Roman" w:hAnsi="Times New Roman"/>
          <w:sz w:val="13"/>
          <w:szCs w:val="13"/>
          <w:color w:val="008000"/>
        </w:rPr>
      </w:pPr>
    </w:p>
    <w:p>
      <w:pPr>
        <w:ind w:left="40" w:right="260" w:hanging="2"/>
        <w:spacing w:after="0" w:line="232"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 The shares subject to this option are early exercisable, subject to the Issuer's right to repurchase.</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2"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Aparna Bawa,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01/10/2023</w:t>
            </w:r>
          </w:p>
        </w:tc>
        <w:tc>
          <w:tcPr>
            <w:tcW w:w="0" w:type="dxa"/>
            <w:vAlign w:val="bottom"/>
          </w:tcPr>
          <w:p>
            <w:pPr>
              <w:spacing w:after="0"/>
              <w:rPr>
                <w:sz w:val="1"/>
                <w:szCs w:val="1"/>
                <w:color w:val="auto"/>
              </w:rPr>
            </w:pPr>
          </w:p>
        </w:tc>
      </w:tr>
      <w:tr>
        <w:trPr>
          <w:trHeight w:val="85"/>
        </w:trPr>
        <w:tc>
          <w:tcPr>
            <w:tcW w:w="280" w:type="dxa"/>
            <w:vAlign w:val="bottom"/>
            <w:tcBorders>
              <w:top w:val="single" w:sz="8" w:color="auto"/>
              <w:bottom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4"/>
              </w:rPr>
              <w:t>Fact</w:t>
            </w:r>
          </w:p>
        </w:tc>
        <w:tc>
          <w:tcPr>
            <w:tcW w:w="1700" w:type="dxa"/>
            <w:vAlign w:val="bottom"/>
            <w:tcBorders>
              <w:top w:val="single" w:sz="8" w:color="auto"/>
              <w:bottom w:val="single" w:sz="8" w:color="auto"/>
            </w:tcBorders>
            <w:vMerge w:val="restart"/>
          </w:tcPr>
          <w:p>
            <w:pPr>
              <w:spacing w:after="0"/>
              <w:rPr>
                <w:sz w:val="6"/>
                <w:szCs w:val="6"/>
                <w:color w:val="auto"/>
              </w:rPr>
            </w:pPr>
          </w:p>
        </w:tc>
        <w:tc>
          <w:tcPr>
            <w:tcW w:w="220" w:type="dxa"/>
            <w:vAlign w:val="bottom"/>
            <w:vMerge w:val="restart"/>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280" w:type="dxa"/>
            <w:vAlign w:val="bottom"/>
            <w:tcBorders>
              <w:bottom w:val="single" w:sz="8" w:color="auto"/>
            </w:tcBorders>
            <w:vMerge w:val="continue"/>
          </w:tcPr>
          <w:p>
            <w:pPr>
              <w:spacing w:after="0"/>
              <w:rPr>
                <w:sz w:val="6"/>
                <w:szCs w:val="6"/>
                <w:color w:val="auto"/>
              </w:rPr>
            </w:pPr>
          </w:p>
        </w:tc>
        <w:tc>
          <w:tcPr>
            <w:tcW w:w="170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80"/>
          </w:cols>
          <w:pgMar w:left="460" w:top="215" w:right="359" w:bottom="0" w:gutter="0" w:footer="0" w:header="0"/>
          <w:type w:val="continuous"/>
        </w:sectPr>
      </w:pPr>
    </w:p>
    <w:bookmarkStart w:id="1" w:name="page2"/>
    <w:bookmarkEnd w:id="1"/>
    <w:p>
      <w:pPr>
        <w:ind w:left="2"/>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0"/>
          <w:szCs w:val="20"/>
          <w:color w:val="auto"/>
        </w:rPr>
      </w:pPr>
    </w:p>
    <w:p>
      <w:pPr>
        <w:jc w:val="both"/>
        <w:ind w:left="2" w:right="2719" w:hanging="2"/>
        <w:spacing w:after="0" w:line="327"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1"/>
      </w:cols>
      <w:pgMar w:left="498"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2023-01-10T16:46:11Z</dcterms:created>
  <dcterms:modified xsi:type="dcterms:W3CDTF">2023-01-10T16:46:11Z</dcterms:modified>
</cp:coreProperties>
</file>