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28,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2"/>
          <w:szCs w:val="42"/>
          <w:b w:val="1"/>
          <w:bCs w:val="1"/>
          <w:color w:val="auto"/>
        </w:rPr>
        <w:t>Zoom Video Communications, Inc.</w:t>
      </w:r>
    </w:p>
    <w:p>
      <w:pPr>
        <w:spacing w:after="0" w:line="6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001-38865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61-1648780</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ind w:left="4224"/>
        <w:spacing w:after="0"/>
        <w:rPr>
          <w:sz w:val="20"/>
          <w:szCs w:val="20"/>
          <w:color w:val="auto"/>
        </w:rPr>
      </w:pPr>
      <w:r>
        <w:rPr>
          <w:rFonts w:ascii="Arial" w:cs="Arial" w:eastAsia="Arial" w:hAnsi="Arial"/>
          <w:sz w:val="18"/>
          <w:szCs w:val="18"/>
          <w:b w:val="1"/>
          <w:bCs w:val="1"/>
          <w:color w:val="auto"/>
        </w:rPr>
        <w:t>55 Almaden Boulevard, 6th Floor</w:t>
      </w:r>
    </w:p>
    <w:p>
      <w:pPr>
        <w:spacing w:after="0" w:line="27" w:lineRule="exact"/>
        <w:rPr>
          <w:sz w:val="24"/>
          <w:szCs w:val="24"/>
          <w:color w:val="auto"/>
        </w:rPr>
      </w:pPr>
    </w:p>
    <w:p>
      <w:pPr>
        <w:ind w:left="4484"/>
        <w:spacing w:after="0"/>
        <w:rPr>
          <w:sz w:val="20"/>
          <w:szCs w:val="20"/>
          <w:color w:val="auto"/>
        </w:rPr>
      </w:pPr>
      <w:r>
        <w:rPr>
          <w:rFonts w:ascii="Arial" w:cs="Arial" w:eastAsia="Arial" w:hAnsi="Arial"/>
          <w:sz w:val="18"/>
          <w:szCs w:val="18"/>
          <w:b w:val="1"/>
          <w:bCs w:val="1"/>
          <w:color w:val="auto"/>
        </w:rPr>
        <w:t>San Jose, California 95113</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6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(888) 799-9666</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209550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p>
      <w:pPr>
        <w:spacing w:after="0" w:line="200" w:lineRule="exact"/>
        <w:rPr>
          <w:sz w:val="24"/>
          <w:szCs w:val="24"/>
          <w:color w:val="auto"/>
        </w:rPr>
      </w:pPr>
    </w:p>
    <w:p>
      <w:pPr>
        <w:spacing w:after="0" w:line="318"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35"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Class A 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ZM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Select Market</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ind w:right="8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Appointment of Certain Officers; Election of Directors; Departure of Directors or Certain Officers; Compensatory Arrangements of Certain Officers.</w:t>
      </w:r>
    </w:p>
    <w:p>
      <w:pPr>
        <w:spacing w:after="0" w:line="5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February 28, 2023, Zoom Video Communications, Inc. (the “Company”) terminated the employment of Greg Tomb as the Company’s President, effective March 3, 2023. Mr. Tomb will receive the severance benefits payable in accordance with his previously disclosed employment arrangements that are payable upon a “termination without cause.”</w:t>
      </w:r>
    </w:p>
    <w:p>
      <w:pPr>
        <w:sectPr>
          <w:pgSz w:w="11900" w:h="16838" w:orient="portrait"/>
          <w:cols w:equalWidth="0" w:num="1">
            <w:col w:w="10780"/>
          </w:cols>
          <w:pgMar w:left="440" w:top="297" w:right="6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7200" w:type="dxa"/>
            <w:vAlign w:val="bottom"/>
            <w:gridSpan w:val="2"/>
          </w:tcPr>
          <w:p>
            <w:pPr>
              <w:ind w:left="1800"/>
              <w:spacing w:after="0"/>
              <w:rPr>
                <w:sz w:val="20"/>
                <w:szCs w:val="20"/>
                <w:color w:val="auto"/>
              </w:rPr>
            </w:pPr>
            <w:r>
              <w:rPr>
                <w:rFonts w:ascii="Arial" w:cs="Arial" w:eastAsia="Arial" w:hAnsi="Arial"/>
                <w:sz w:val="18"/>
                <w:szCs w:val="18"/>
                <w:b w:val="1"/>
                <w:bCs w:val="1"/>
                <w:color w:val="auto"/>
              </w:rPr>
              <w:t>Zoom Video Communications, Inc.</w:t>
            </w: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Dated: March 2, 2023</w:t>
            </w:r>
          </w:p>
        </w:tc>
        <w:tc>
          <w:tcPr>
            <w:tcW w:w="7200" w:type="dxa"/>
            <w:vAlign w:val="bottom"/>
            <w:gridSpan w:val="2"/>
          </w:tcPr>
          <w:p>
            <w:pPr>
              <w:ind w:left="1800"/>
              <w:spacing w:after="0"/>
              <w:rPr>
                <w:sz w:val="20"/>
                <w:szCs w:val="20"/>
                <w:color w:val="auto"/>
              </w:rPr>
            </w:pPr>
            <w:r>
              <w:rPr>
                <w:rFonts w:ascii="Arial" w:cs="Arial" w:eastAsia="Arial" w:hAnsi="Arial"/>
                <w:sz w:val="18"/>
                <w:szCs w:val="18"/>
                <w:color w:val="auto"/>
              </w:rPr>
              <w:t>By:  /s/ Aparna Bawa</w:t>
            </w:r>
          </w:p>
        </w:tc>
      </w:tr>
      <w:tr>
        <w:trPr>
          <w:trHeight w:val="224"/>
        </w:trPr>
        <w:tc>
          <w:tcPr>
            <w:tcW w:w="33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Aparna Bawa</w:t>
            </w:r>
          </w:p>
        </w:tc>
      </w:tr>
      <w:tr>
        <w:trPr>
          <w:trHeight w:val="323"/>
        </w:trPr>
        <w:tc>
          <w:tcPr>
            <w:tcW w:w="33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Arial" w:cs="Arial" w:eastAsia="Arial" w:hAnsi="Arial"/>
                <w:sz w:val="18"/>
                <w:szCs w:val="18"/>
                <w:i w:val="1"/>
                <w:iCs w:val="1"/>
                <w:color w:val="auto"/>
              </w:rPr>
              <w:t>Chief Operating Officer</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2023-03-02T17:36:38Z</dcterms:created>
  <dcterms:modified xsi:type="dcterms:W3CDTF">2023-03-02T17:36:38Z</dcterms:modified>
</cp:coreProperties>
</file>