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6903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030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09/12/2023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60" w:right="620" w:hanging="246"/>
        <w:spacing w:after="0" w:line="180" w:lineRule="auto"/>
        <w:tabs>
          <w:tab w:leader="none" w:pos="36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09/12/2023</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3,722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70.69</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ind w:right="22"/>
              <w:spacing w:after="0" w:line="129"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(3)</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14,436</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09/12/2023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14,436</w:t>
            </w: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6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85"/>
              </w:rPr>
              <w:t>14,436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(4)</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3,463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92"/>
              </w:rPr>
              <w:t>3,463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(5)</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21,720</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85"/>
              </w:rPr>
              <w:t>21,720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(6)</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3,453</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92"/>
              </w:rPr>
              <w:t>3,453</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(7)</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930</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82"/>
              </w:rPr>
              <w:t>930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center"/>
              <w:ind w:right="3"/>
              <w:spacing w:after="0"/>
              <w:rPr>
                <w:sz w:val="20"/>
                <w:szCs w:val="20"/>
                <w:color w:val="auto"/>
              </w:rPr>
            </w:pPr>
            <w:r>
              <w:rPr>
                <w:rFonts w:ascii="Arial" w:cs="Arial" w:eastAsia="Arial" w:hAnsi="Arial"/>
                <w:sz w:val="11"/>
                <w:szCs w:val="11"/>
                <w:color w:val="008000"/>
              </w:rPr>
              <w:t>(8)</w:t>
            </w:r>
          </w:p>
        </w:tc>
        <w:tc>
          <w:tcPr>
            <w:tcW w:w="160" w:type="dxa"/>
            <w:vAlign w:val="bottom"/>
          </w:tcPr>
          <w:p>
            <w:pPr>
              <w:spacing w:after="0"/>
              <w:rPr>
                <w:sz w:val="16"/>
                <w:szCs w:val="16"/>
                <w:color w:val="auto"/>
              </w:rPr>
            </w:pPr>
          </w:p>
        </w:tc>
        <w:tc>
          <w:tcPr>
            <w:tcW w:w="580" w:type="dxa"/>
            <w:vAlign w:val="bottom"/>
            <w:vMerge w:val="restart"/>
          </w:tcPr>
          <w:p>
            <w:pPr>
              <w:jc w:val="center"/>
              <w:ind w:right="162"/>
              <w:spacing w:after="0"/>
              <w:rPr>
                <w:sz w:val="20"/>
                <w:szCs w:val="20"/>
                <w:color w:val="auto"/>
              </w:rPr>
            </w:pPr>
            <w:r>
              <w:rPr>
                <w:rFonts w:ascii="Arial" w:cs="Arial" w:eastAsia="Arial" w:hAnsi="Arial"/>
                <w:sz w:val="11"/>
                <w:szCs w:val="11"/>
                <w:color w:val="008000"/>
                <w:w w:val="88"/>
              </w:rPr>
              <w:t>(8)</w:t>
            </w:r>
          </w:p>
        </w:tc>
        <w:tc>
          <w:tcPr>
            <w:tcW w:w="640" w:type="dxa"/>
            <w:vAlign w:val="bottom"/>
          </w:tcPr>
          <w:p>
            <w:pPr>
              <w:jc w:val="center"/>
              <w:ind w:right="5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8"/>
              </w:rPr>
              <w:t>19,920</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jc w:val="center"/>
              <w:ind w:right="57"/>
              <w:spacing w:after="0" w:line="142" w:lineRule="exact"/>
              <w:rPr>
                <w:sz w:val="20"/>
                <w:szCs w:val="20"/>
                <w:color w:val="auto"/>
              </w:rPr>
            </w:pPr>
            <w:r>
              <w:rPr>
                <w:rFonts w:ascii="Arial" w:cs="Arial" w:eastAsia="Arial" w:hAnsi="Arial"/>
                <w:sz w:val="13"/>
                <w:szCs w:val="13"/>
                <w:color w:val="0000FF"/>
                <w:w w:val="90"/>
              </w:rPr>
              <w:t>Common</w:t>
            </w: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jc w:val="center"/>
              <w:ind w:left="258"/>
              <w:spacing w:after="0" w:line="142" w:lineRule="exact"/>
              <w:rPr>
                <w:sz w:val="20"/>
                <w:szCs w:val="20"/>
                <w:color w:val="auto"/>
              </w:rPr>
            </w:pPr>
            <w:r>
              <w:rPr>
                <w:rFonts w:ascii="Arial" w:cs="Arial" w:eastAsia="Arial" w:hAnsi="Arial"/>
                <w:sz w:val="13"/>
                <w:szCs w:val="13"/>
                <w:color w:val="0000FF"/>
                <w:w w:val="85"/>
              </w:rPr>
              <w:t>19,920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7"/>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-3775075</wp:posOffset>
            </wp:positionV>
            <wp:extent cx="29210" cy="3780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7801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12, 2023, which will vest in equal quarterly installments over three years.</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44" w:lineRule="exact"/>
        <w:rPr>
          <w:rFonts w:ascii="Arial" w:cs="Arial" w:eastAsia="Arial" w:hAnsi="Arial"/>
          <w:sz w:val="13"/>
          <w:szCs w:val="13"/>
          <w:color w:val="008000"/>
        </w:rPr>
      </w:pPr>
    </w:p>
    <w:p>
      <w:pPr>
        <w:ind w:left="40" w:right="1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25" w:lineRule="exact"/>
        <w:rPr>
          <w:rFonts w:ascii="Arial" w:cs="Arial" w:eastAsia="Arial" w:hAnsi="Arial"/>
          <w:sz w:val="13"/>
          <w:szCs w:val="13"/>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3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which will vest in equal quarterly installments over two years.</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09/14/2023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21" w:right="359" w:bottom="0" w:gutter="0" w:footer="0" w:header="0"/>
          <w:type w:val="continuous"/>
        </w:sectPr>
      </w:pPr>
    </w:p>
    <w:bookmarkStart w:id="1" w:name="page2"/>
    <w:bookmarkEnd w:id="1"/>
    <w:p>
      <w:pPr>
        <w:jc w:val="both"/>
        <w:ind w:right="249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2023-09-14T17:11:33Z</dcterms:created>
  <dcterms:modified xsi:type="dcterms:W3CDTF">2023-09-14T17:11:33Z</dcterms:modified>
</cp:coreProperties>
</file>