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Steckelberg Kelly</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4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0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4"/>
        </w:trPr>
        <w:tc>
          <w:tcPr>
            <w:tcW w:w="3820" w:type="dxa"/>
            <w:vAlign w:val="bottom"/>
            <w:gridSpan w:val="2"/>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180" w:type="dxa"/>
            <w:vAlign w:val="bottom"/>
            <w:tcBorders>
              <w:bottom w:val="single" w:sz="8" w:color="2C2C2C"/>
            </w:tcBorders>
          </w:tcPr>
          <w:p>
            <w:pPr>
              <w:spacing w:after="0"/>
              <w:rPr>
                <w:sz w:val="15"/>
                <w:szCs w:val="15"/>
                <w:color w:val="auto"/>
              </w:rPr>
            </w:pPr>
          </w:p>
        </w:tc>
        <w:tc>
          <w:tcPr>
            <w:tcW w:w="3640" w:type="dxa"/>
            <w:vAlign w:val="bottom"/>
            <w:tcBorders>
              <w:bottom w:val="single" w:sz="8" w:color="2C2C2C"/>
            </w:tcBorders>
          </w:tcPr>
          <w:p>
            <w:pPr>
              <w:spacing w:after="0"/>
              <w:rPr>
                <w:sz w:val="15"/>
                <w:szCs w:val="15"/>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20"/>
              <w:spacing w:after="0" w:line="124" w:lineRule="exact"/>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6"/>
                <w:szCs w:val="16"/>
                <w:color w:val="0000FF"/>
              </w:rPr>
              <w:t>Chief Financial Officer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60"/>
              <w:spacing w:after="0"/>
              <w:rPr>
                <w:sz w:val="20"/>
                <w:szCs w:val="20"/>
                <w:color w:val="auto"/>
              </w:rPr>
            </w:pPr>
            <w:r>
              <w:rPr>
                <w:rFonts w:ascii="Arial" w:cs="Arial" w:eastAsia="Arial" w:hAnsi="Arial"/>
                <w:sz w:val="16"/>
                <w:szCs w:val="16"/>
                <w:color w:val="0000FF"/>
              </w:rPr>
              <w:t>03/05/2021</w:t>
            </w: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200660</wp:posOffset>
            </wp:positionV>
            <wp:extent cx="6971665" cy="6380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6380480"/>
                    </a:xfrm>
                    <a:prstGeom prst="rect">
                      <a:avLst/>
                    </a:prstGeom>
                    <a:noFill/>
                  </pic:spPr>
                </pic:pic>
              </a:graphicData>
            </a:graphic>
          </wp:anchor>
        </w:drawing>
      </w:r>
    </w:p>
    <w:p>
      <w:pPr>
        <w:spacing w:after="0" w:line="375" w:lineRule="exact"/>
        <w:rPr>
          <w:sz w:val="24"/>
          <w:szCs w:val="24"/>
          <w:color w:val="auto"/>
        </w:rPr>
      </w:pPr>
    </w:p>
    <w:p>
      <w:pPr>
        <w:sectPr>
          <w:pgSz w:w="11900" w:h="16838" w:orient="portrait"/>
          <w:cols w:equalWidth="0" w:num="2">
            <w:col w:w="3740" w:space="10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3.</w:t>
            </w:r>
          </w:p>
        </w:tc>
        <w:tc>
          <w:tcPr>
            <w:tcW w:w="22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40"/>
              <w:spacing w:after="0" w:line="123"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(D) (Instr. 3, 4 and 5)</w:t>
            </w: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20" w:type="dxa"/>
            <w:vAlign w:val="bottom"/>
            <w:gridSpan w:val="2"/>
          </w:tcPr>
          <w:p>
            <w:pPr>
              <w:jc w:val="center"/>
              <w:ind w:left="403"/>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jc w:val="center"/>
              <w:ind w:right="64"/>
              <w:spacing w:after="0"/>
              <w:rPr>
                <w:sz w:val="20"/>
                <w:szCs w:val="20"/>
                <w:color w:val="auto"/>
              </w:rPr>
            </w:pPr>
            <w:r>
              <w:rPr>
                <w:rFonts w:ascii="Arial" w:cs="Arial" w:eastAsia="Arial" w:hAnsi="Arial"/>
                <w:sz w:val="11"/>
                <w:szCs w:val="11"/>
                <w:b w:val="1"/>
                <w:bCs w:val="1"/>
                <w:color w:val="auto"/>
              </w:rPr>
              <w:t>(A) or</w:t>
            </w:r>
          </w:p>
        </w:tc>
        <w:tc>
          <w:tcPr>
            <w:tcW w:w="9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9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326"/>
              <w:spacing w:after="0"/>
              <w:rPr>
                <w:sz w:val="20"/>
                <w:szCs w:val="20"/>
                <w:color w:val="auto"/>
              </w:rPr>
            </w:pPr>
            <w:r>
              <w:rPr>
                <w:rFonts w:ascii="Arial" w:cs="Arial" w:eastAsia="Arial" w:hAnsi="Arial"/>
                <w:sz w:val="13"/>
                <w:szCs w:val="13"/>
                <w:color w:val="0000FF"/>
                <w:w w:val="84"/>
              </w:rPr>
              <w:t>C</w:t>
            </w:r>
          </w:p>
        </w:tc>
        <w:tc>
          <w:tcPr>
            <w:tcW w:w="820" w:type="dxa"/>
            <w:vAlign w:val="bottom"/>
          </w:tcPr>
          <w:p>
            <w:pPr>
              <w:jc w:val="center"/>
              <w:spacing w:after="0"/>
              <w:rPr>
                <w:sz w:val="20"/>
                <w:szCs w:val="20"/>
                <w:color w:val="auto"/>
              </w:rPr>
            </w:pPr>
            <w:r>
              <w:rPr>
                <w:rFonts w:ascii="Arial" w:cs="Arial" w:eastAsia="Arial" w:hAnsi="Arial"/>
                <w:sz w:val="16"/>
                <w:szCs w:val="16"/>
                <w:color w:val="0000FF"/>
                <w:w w:val="93"/>
              </w:rPr>
              <w:t>20,000</w:t>
            </w:r>
          </w:p>
        </w:tc>
        <w:tc>
          <w:tcPr>
            <w:tcW w:w="480" w:type="dxa"/>
            <w:vAlign w:val="bottom"/>
          </w:tcPr>
          <w:p>
            <w:pPr>
              <w:jc w:val="center"/>
              <w:ind w:right="44"/>
              <w:spacing w:after="0"/>
              <w:rPr>
                <w:sz w:val="20"/>
                <w:szCs w:val="20"/>
                <w:color w:val="auto"/>
              </w:rPr>
            </w:pPr>
            <w:r>
              <w:rPr>
                <w:rFonts w:ascii="Arial" w:cs="Arial" w:eastAsia="Arial" w:hAnsi="Arial"/>
                <w:sz w:val="16"/>
                <w:szCs w:val="16"/>
                <w:color w:val="0000FF"/>
              </w:rPr>
              <w:t>A</w:t>
            </w:r>
          </w:p>
        </w:tc>
        <w:tc>
          <w:tcPr>
            <w:tcW w:w="90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color w:val="0000FF"/>
                <w:w w:val="93"/>
              </w:rPr>
              <w:t>20,000</w:t>
            </w:r>
          </w:p>
        </w:tc>
        <w:tc>
          <w:tcPr>
            <w:tcW w:w="320" w:type="dxa"/>
            <w:vAlign w:val="bottom"/>
          </w:tcPr>
          <w:p>
            <w:pPr>
              <w:spacing w:after="0"/>
              <w:rPr>
                <w:sz w:val="21"/>
                <w:szCs w:val="21"/>
                <w:color w:val="auto"/>
              </w:rPr>
            </w:pPr>
          </w:p>
        </w:tc>
        <w:tc>
          <w:tcPr>
            <w:tcW w:w="520" w:type="dxa"/>
            <w:vAlign w:val="bottom"/>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318.2367</w:t>
            </w:r>
            <w:r>
              <w:rPr>
                <w:rFonts w:ascii="Arial" w:cs="Arial" w:eastAsia="Arial" w:hAnsi="Arial"/>
                <w:sz w:val="20"/>
                <w:szCs w:val="20"/>
                <w:color w:val="008000"/>
                <w:w w:val="89"/>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19,700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319.988</w:t>
            </w:r>
            <w:r>
              <w:rPr>
                <w:rFonts w:ascii="Arial" w:cs="Arial" w:eastAsia="Arial" w:hAnsi="Arial"/>
                <w:sz w:val="20"/>
                <w:szCs w:val="20"/>
                <w:color w:val="008000"/>
                <w:w w:val="89"/>
                <w:vertAlign w:val="superscript"/>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19,200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320.8567</w:t>
            </w:r>
            <w:r>
              <w:rPr>
                <w:rFonts w:ascii="Arial" w:cs="Arial" w:eastAsia="Arial" w:hAnsi="Arial"/>
                <w:sz w:val="20"/>
                <w:szCs w:val="20"/>
                <w:color w:val="008000"/>
                <w:w w:val="89"/>
                <w:vertAlign w:val="superscript"/>
              </w:rPr>
              <w:t>(4)</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18,900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321.915</w:t>
            </w:r>
            <w:r>
              <w:rPr>
                <w:rFonts w:ascii="Arial" w:cs="Arial" w:eastAsia="Arial" w:hAnsi="Arial"/>
                <w:sz w:val="20"/>
                <w:szCs w:val="20"/>
                <w:color w:val="008000"/>
                <w:w w:val="89"/>
                <w:vertAlign w:val="superscript"/>
              </w:rPr>
              <w:t>(5)</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18,300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323.1114</w:t>
            </w:r>
            <w:r>
              <w:rPr>
                <w:rFonts w:ascii="Arial" w:cs="Arial" w:eastAsia="Arial" w:hAnsi="Arial"/>
                <w:sz w:val="20"/>
                <w:szCs w:val="20"/>
                <w:color w:val="008000"/>
                <w:w w:val="89"/>
                <w:vertAlign w:val="superscript"/>
              </w:rPr>
              <w:t>(6)</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17,600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664</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324.2873</w:t>
            </w:r>
            <w:r>
              <w:rPr>
                <w:rFonts w:ascii="Arial" w:cs="Arial" w:eastAsia="Arial" w:hAnsi="Arial"/>
                <w:sz w:val="20"/>
                <w:szCs w:val="20"/>
                <w:color w:val="008000"/>
                <w:w w:val="89"/>
                <w:vertAlign w:val="superscript"/>
              </w:rPr>
              <w:t>(7)</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16,936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326.2367</w:t>
            </w:r>
            <w:r>
              <w:rPr>
                <w:rFonts w:ascii="Arial" w:cs="Arial" w:eastAsia="Arial" w:hAnsi="Arial"/>
                <w:sz w:val="20"/>
                <w:szCs w:val="20"/>
                <w:color w:val="008000"/>
                <w:w w:val="89"/>
                <w:vertAlign w:val="superscript"/>
              </w:rPr>
              <w:t>(8)</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16,636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318.24</w:t>
            </w:r>
            <w:r>
              <w:rPr>
                <w:rFonts w:ascii="Arial" w:cs="Arial" w:eastAsia="Arial" w:hAnsi="Arial"/>
                <w:sz w:val="20"/>
                <w:szCs w:val="20"/>
                <w:color w:val="008000"/>
                <w:w w:val="88"/>
                <w:vertAlign w:val="superscript"/>
              </w:rPr>
              <w:t>(9)</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16,436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329.315</w:t>
            </w:r>
            <w:r>
              <w:rPr>
                <w:rFonts w:ascii="Arial" w:cs="Arial" w:eastAsia="Arial" w:hAnsi="Arial"/>
                <w:sz w:val="20"/>
                <w:szCs w:val="20"/>
                <w:color w:val="008000"/>
                <w:w w:val="88"/>
                <w:vertAlign w:val="superscript"/>
              </w:rPr>
              <w:t>(10)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16,036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563</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330.5256</w:t>
            </w:r>
            <w:r>
              <w:rPr>
                <w:rFonts w:ascii="Arial" w:cs="Arial" w:eastAsia="Arial" w:hAnsi="Arial"/>
                <w:sz w:val="20"/>
                <w:szCs w:val="20"/>
                <w:color w:val="008000"/>
                <w:w w:val="88"/>
                <w:vertAlign w:val="superscript"/>
              </w:rPr>
              <w:t>(11)</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15,473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331.4763</w:t>
            </w:r>
            <w:r>
              <w:rPr>
                <w:rFonts w:ascii="Arial" w:cs="Arial" w:eastAsia="Arial" w:hAnsi="Arial"/>
                <w:sz w:val="20"/>
                <w:szCs w:val="20"/>
                <w:color w:val="008000"/>
                <w:w w:val="88"/>
                <w:vertAlign w:val="superscript"/>
              </w:rPr>
              <w:t>(12)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14,673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332.6713</w:t>
            </w:r>
            <w:r>
              <w:rPr>
                <w:rFonts w:ascii="Arial" w:cs="Arial" w:eastAsia="Arial" w:hAnsi="Arial"/>
                <w:sz w:val="20"/>
                <w:szCs w:val="20"/>
                <w:color w:val="008000"/>
                <w:w w:val="88"/>
                <w:vertAlign w:val="superscript"/>
              </w:rPr>
              <w:t>(13)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13,873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333.595</w:t>
            </w:r>
            <w:r>
              <w:rPr>
                <w:rFonts w:ascii="Arial" w:cs="Arial" w:eastAsia="Arial" w:hAnsi="Arial"/>
                <w:sz w:val="20"/>
                <w:szCs w:val="20"/>
                <w:color w:val="008000"/>
                <w:w w:val="88"/>
                <w:vertAlign w:val="superscript"/>
              </w:rPr>
              <w:t>(14)</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13,473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334.8489</w:t>
            </w:r>
            <w:r>
              <w:rPr>
                <w:rFonts w:ascii="Arial" w:cs="Arial" w:eastAsia="Arial" w:hAnsi="Arial"/>
                <w:sz w:val="20"/>
                <w:szCs w:val="20"/>
                <w:color w:val="008000"/>
                <w:w w:val="88"/>
                <w:vertAlign w:val="superscript"/>
              </w:rPr>
              <w:t>(15)</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12,573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2,437</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336.08</w:t>
            </w:r>
            <w:r>
              <w:rPr>
                <w:rFonts w:ascii="Arial" w:cs="Arial" w:eastAsia="Arial" w:hAnsi="Arial"/>
                <w:sz w:val="20"/>
                <w:szCs w:val="20"/>
                <w:color w:val="008000"/>
                <w:w w:val="88"/>
                <w:vertAlign w:val="superscript"/>
              </w:rPr>
              <w:t>(16)</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3"/>
              </w:rPr>
              <w:t>10,136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3,849</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337.0082</w:t>
            </w:r>
            <w:r>
              <w:rPr>
                <w:rFonts w:ascii="Arial" w:cs="Arial" w:eastAsia="Arial" w:hAnsi="Arial"/>
                <w:sz w:val="20"/>
                <w:szCs w:val="20"/>
                <w:color w:val="008000"/>
                <w:w w:val="88"/>
                <w:vertAlign w:val="superscript"/>
              </w:rPr>
              <w:t>(17)</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6,287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1,806</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337.8698</w:t>
            </w:r>
            <w:r>
              <w:rPr>
                <w:rFonts w:ascii="Arial" w:cs="Arial" w:eastAsia="Arial" w:hAnsi="Arial"/>
                <w:sz w:val="20"/>
                <w:szCs w:val="20"/>
                <w:color w:val="008000"/>
                <w:w w:val="88"/>
                <w:vertAlign w:val="superscript"/>
              </w:rPr>
              <w:t>(18)</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4,481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338.8517</w:t>
            </w:r>
            <w:r>
              <w:rPr>
                <w:rFonts w:ascii="Arial" w:cs="Arial" w:eastAsia="Arial" w:hAnsi="Arial"/>
                <w:sz w:val="20"/>
                <w:szCs w:val="20"/>
                <w:color w:val="008000"/>
                <w:w w:val="88"/>
                <w:vertAlign w:val="superscript"/>
              </w:rPr>
              <w:t>(19)</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3,881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340.3333</w:t>
            </w:r>
            <w:r>
              <w:rPr>
                <w:rFonts w:ascii="Arial" w:cs="Arial" w:eastAsia="Arial" w:hAnsi="Arial"/>
                <w:sz w:val="20"/>
                <w:szCs w:val="20"/>
                <w:color w:val="008000"/>
                <w:w w:val="88"/>
                <w:vertAlign w:val="superscript"/>
              </w:rPr>
              <w:t>(20)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3,581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967</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341.63</w:t>
            </w:r>
            <w:r>
              <w:rPr>
                <w:rFonts w:ascii="Arial" w:cs="Arial" w:eastAsia="Arial" w:hAnsi="Arial"/>
                <w:sz w:val="20"/>
                <w:szCs w:val="20"/>
                <w:color w:val="008000"/>
                <w:w w:val="88"/>
                <w:vertAlign w:val="superscript"/>
              </w:rPr>
              <w:t>(21)</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2,614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630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343.0094</w:t>
            </w:r>
            <w:r>
              <w:rPr>
                <w:rFonts w:ascii="Arial" w:cs="Arial" w:eastAsia="Arial" w:hAnsi="Arial"/>
                <w:sz w:val="20"/>
                <w:szCs w:val="20"/>
                <w:color w:val="008000"/>
                <w:w w:val="88"/>
                <w:vertAlign w:val="superscript"/>
              </w:rPr>
              <w:t>(22)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4"/>
              </w:rPr>
              <w:t>1,984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1,084</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344.3033</w:t>
            </w:r>
            <w:r>
              <w:rPr>
                <w:rFonts w:ascii="Arial" w:cs="Arial" w:eastAsia="Arial" w:hAnsi="Arial"/>
                <w:sz w:val="20"/>
                <w:szCs w:val="20"/>
                <w:color w:val="008000"/>
                <w:w w:val="88"/>
                <w:vertAlign w:val="superscript"/>
              </w:rPr>
              <w:t>(23)</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346"/>
              <w:spacing w:after="0"/>
              <w:rPr>
                <w:sz w:val="20"/>
                <w:szCs w:val="20"/>
                <w:color w:val="auto"/>
              </w:rPr>
            </w:pPr>
            <w:r>
              <w:rPr>
                <w:rFonts w:ascii="Arial" w:cs="Arial" w:eastAsia="Arial" w:hAnsi="Arial"/>
                <w:sz w:val="16"/>
                <w:szCs w:val="16"/>
                <w:color w:val="0000FF"/>
                <w:w w:val="89"/>
              </w:rPr>
              <w:t>900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344.9625</w:t>
            </w:r>
            <w:r>
              <w:rPr>
                <w:rFonts w:ascii="Arial" w:cs="Arial" w:eastAsia="Arial" w:hAnsi="Arial"/>
                <w:sz w:val="20"/>
                <w:szCs w:val="20"/>
                <w:color w:val="008000"/>
                <w:w w:val="88"/>
                <w:vertAlign w:val="superscript"/>
              </w:rPr>
              <w:t>(24)</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346"/>
              <w:spacing w:after="0"/>
              <w:rPr>
                <w:sz w:val="20"/>
                <w:szCs w:val="20"/>
                <w:color w:val="auto"/>
              </w:rPr>
            </w:pPr>
            <w:r>
              <w:rPr>
                <w:rFonts w:ascii="Arial" w:cs="Arial" w:eastAsia="Arial" w:hAnsi="Arial"/>
                <w:sz w:val="16"/>
                <w:szCs w:val="16"/>
                <w:color w:val="0000FF"/>
                <w:w w:val="89"/>
              </w:rPr>
              <w:t>500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3"/>
              <w:spacing w:after="0"/>
              <w:rPr>
                <w:sz w:val="20"/>
                <w:szCs w:val="20"/>
                <w:color w:val="auto"/>
              </w:rPr>
            </w:pPr>
            <w:r>
              <w:rPr>
                <w:rFonts w:ascii="Arial" w:cs="Arial" w:eastAsia="Arial" w:hAnsi="Arial"/>
                <w:sz w:val="16"/>
                <w:szCs w:val="16"/>
                <w:color w:val="0000FF"/>
                <w:w w:val="92"/>
              </w:rPr>
              <w:t>03/05/2021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6"/>
              <w:spacing w:after="0"/>
              <w:rPr>
                <w:sz w:val="20"/>
                <w:szCs w:val="20"/>
                <w:color w:val="auto"/>
              </w:rPr>
            </w:pPr>
            <w:r>
              <w:rPr>
                <w:rFonts w:ascii="Arial" w:cs="Arial" w:eastAsia="Arial" w:hAnsi="Arial"/>
                <w:sz w:val="25"/>
                <w:szCs w:val="25"/>
                <w:color w:val="0000FF"/>
                <w:w w:val="85"/>
                <w:vertAlign w:val="subscript"/>
              </w:rPr>
              <w:t>S</w:t>
            </w:r>
            <w:r>
              <w:rPr>
                <w:rFonts w:ascii="Arial" w:cs="Arial" w:eastAsia="Arial" w:hAnsi="Arial"/>
                <w:sz w:val="10"/>
                <w:szCs w:val="10"/>
                <w:color w:val="008000"/>
                <w:w w:val="8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500</w:t>
            </w:r>
          </w:p>
        </w:tc>
        <w:tc>
          <w:tcPr>
            <w:tcW w:w="480" w:type="dxa"/>
            <w:vAlign w:val="bottom"/>
            <w:tcBorders>
              <w:bottom w:val="single" w:sz="8" w:color="2C2C2C"/>
            </w:tcBorders>
          </w:tcPr>
          <w:p>
            <w:pPr>
              <w:jc w:val="center"/>
              <w:ind w:right="44"/>
              <w:spacing w:after="0"/>
              <w:rPr>
                <w:sz w:val="20"/>
                <w:szCs w:val="20"/>
                <w:color w:val="auto"/>
              </w:rPr>
            </w:pPr>
            <w:r>
              <w:rPr>
                <w:rFonts w:ascii="Arial" w:cs="Arial" w:eastAsia="Arial" w:hAnsi="Arial"/>
                <w:sz w:val="16"/>
                <w:szCs w:val="16"/>
                <w:color w:val="0000FF"/>
              </w:rPr>
              <w:t>D</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346.2401</w:t>
            </w:r>
            <w:r>
              <w:rPr>
                <w:rFonts w:ascii="Arial" w:cs="Arial" w:eastAsia="Arial" w:hAnsi="Arial"/>
                <w:sz w:val="20"/>
                <w:szCs w:val="20"/>
                <w:color w:val="008000"/>
                <w:w w:val="88"/>
                <w:vertAlign w:val="superscript"/>
              </w:rPr>
              <w:t>(25)</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346"/>
              <w:spacing w:after="0"/>
              <w:rPr>
                <w:sz w:val="20"/>
                <w:szCs w:val="20"/>
                <w:color w:val="auto"/>
              </w:rPr>
            </w:pPr>
            <w:r>
              <w:rPr>
                <w:rFonts w:ascii="Arial" w:cs="Arial" w:eastAsia="Arial" w:hAnsi="Arial"/>
                <w:sz w:val="16"/>
                <w:szCs w:val="16"/>
                <w:color w:val="0000FF"/>
                <w:w w:val="89"/>
              </w:rPr>
              <w:t>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4"/>
              </w:rPr>
              <w:t>1,388</w:t>
            </w:r>
          </w:p>
        </w:tc>
        <w:tc>
          <w:tcPr>
            <w:tcW w:w="320" w:type="dxa"/>
            <w:vAlign w:val="bottom"/>
          </w:tcPr>
          <w:p>
            <w:pPr>
              <w:spacing w:after="0"/>
              <w:rPr>
                <w:sz w:val="21"/>
                <w:szCs w:val="21"/>
                <w:color w:val="auto"/>
              </w:rPr>
            </w:pPr>
          </w:p>
        </w:tc>
        <w:tc>
          <w:tcPr>
            <w:tcW w:w="520" w:type="dxa"/>
            <w:vAlign w:val="bottom"/>
            <w:vMerge w:val="restart"/>
          </w:tcPr>
          <w:p>
            <w:pPr>
              <w:jc w:val="center"/>
              <w:ind w:right="283"/>
              <w:spacing w:after="0"/>
              <w:rPr>
                <w:sz w:val="20"/>
                <w:szCs w:val="20"/>
                <w:color w:val="auto"/>
              </w:rPr>
            </w:pPr>
            <w:r>
              <w:rPr>
                <w:rFonts w:ascii="Arial" w:cs="Arial" w:eastAsia="Arial" w:hAnsi="Arial"/>
                <w:sz w:val="16"/>
                <w:szCs w:val="16"/>
                <w:color w:val="0000FF"/>
                <w:w w:val="88"/>
              </w:rPr>
              <w:t>I</w:t>
            </w:r>
          </w:p>
        </w:tc>
        <w:tc>
          <w:tcPr>
            <w:tcW w:w="32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8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1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240"/>
              <w:spacing w:after="0"/>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1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180"/>
              <w:spacing w:after="0"/>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 or</w:t>
            </w:r>
          </w:p>
        </w:tc>
        <w:tc>
          <w:tcPr>
            <w:tcW w:w="820" w:type="dxa"/>
            <w:vAlign w:val="bottom"/>
          </w:tcPr>
          <w:p>
            <w:pPr>
              <w:spacing w:after="0"/>
              <w:rPr>
                <w:sz w:val="10"/>
                <w:szCs w:val="10"/>
                <w:color w:val="auto"/>
              </w:rPr>
            </w:pPr>
          </w:p>
        </w:tc>
        <w:tc>
          <w:tcPr>
            <w:tcW w:w="1420" w:type="dxa"/>
            <w:vAlign w:val="bottom"/>
            <w:gridSpan w:val="3"/>
          </w:tcPr>
          <w:p>
            <w:pPr>
              <w:ind w:left="1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Disposed of</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20" w:type="dxa"/>
            <w:vAlign w:val="bottom"/>
            <w:gridSpan w:val="3"/>
          </w:tcPr>
          <w:p>
            <w:pPr>
              <w:ind w:left="18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(D) (Instr. 3, 4</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and 5)</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-1090930</wp:posOffset>
            </wp:positionV>
            <wp:extent cx="7035165" cy="1333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33350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20" w:type="dxa"/>
            <w:vAlign w:val="bottom"/>
            <w:gridSpan w:val="12"/>
          </w:tcPr>
          <w:p>
            <w:pPr>
              <w:ind w:left="10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line="76" w:lineRule="exact"/>
              <w:rPr>
                <w:sz w:val="20"/>
                <w:szCs w:val="20"/>
                <w:color w:val="auto"/>
              </w:rPr>
            </w:pPr>
            <w:r>
              <w:rPr>
                <w:rFonts w:ascii="Arial" w:cs="Arial" w:eastAsia="Arial" w:hAnsi="Arial"/>
                <w:sz w:val="8"/>
                <w:szCs w:val="8"/>
                <w:b w:val="1"/>
                <w:bCs w:val="1"/>
                <w:color w:val="auto"/>
              </w:rPr>
              <w:t>or</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540" w:type="dxa"/>
            <w:vAlign w:val="bottom"/>
            <w:gridSpan w:val="11"/>
          </w:tcPr>
          <w:p>
            <w:pPr>
              <w:ind w:left="780"/>
              <w:spacing w:after="0" w:line="113" w:lineRule="exact"/>
              <w:rPr>
                <w:sz w:val="20"/>
                <w:szCs w:val="20"/>
                <w:color w:val="auto"/>
              </w:rPr>
            </w:pPr>
            <w:r>
              <w:rPr>
                <w:rFonts w:ascii="Arial" w:cs="Arial" w:eastAsia="Arial" w:hAnsi="Arial"/>
                <w:sz w:val="13"/>
                <w:szCs w:val="13"/>
                <w:b w:val="1"/>
                <w:bCs w:val="1"/>
                <w:color w:val="auto"/>
              </w:rPr>
              <w:t>(e.g., puts, calls, warrants, options, convertible securities)</w:t>
            </w: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ind w:left="80"/>
              <w:spacing w:after="0" w:line="22" w:lineRule="exact"/>
              <w:rPr>
                <w:sz w:val="20"/>
                <w:szCs w:val="20"/>
                <w:color w:val="auto"/>
              </w:rPr>
            </w:pPr>
            <w:r>
              <w:rPr>
                <w:rFonts w:ascii="Arial" w:cs="Arial" w:eastAsia="Arial" w:hAnsi="Arial"/>
                <w:sz w:val="2"/>
                <w:szCs w:val="2"/>
                <w:b w:val="1"/>
                <w:bCs w:val="1"/>
                <w:color w:val="auto"/>
              </w:rPr>
              <w:t>Date</w:t>
            </w:r>
          </w:p>
        </w:tc>
        <w:tc>
          <w:tcPr>
            <w:tcW w:w="720" w:type="dxa"/>
            <w:vAlign w:val="bottom"/>
          </w:tcPr>
          <w:p>
            <w:pPr>
              <w:ind w:left="80"/>
              <w:spacing w:after="0" w:line="22" w:lineRule="exact"/>
              <w:rPr>
                <w:sz w:val="20"/>
                <w:szCs w:val="20"/>
                <w:color w:val="auto"/>
              </w:rPr>
            </w:pPr>
            <w:r>
              <w:rPr>
                <w:rFonts w:ascii="Arial" w:cs="Arial" w:eastAsia="Arial" w:hAnsi="Arial"/>
                <w:sz w:val="2"/>
                <w:szCs w:val="2"/>
                <w:b w:val="1"/>
                <w:bCs w:val="1"/>
                <w:color w:val="auto"/>
              </w:rPr>
              <w:t>Expiration</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2" w:lineRule="exact"/>
              <w:rPr>
                <w:sz w:val="20"/>
                <w:szCs w:val="20"/>
                <w:color w:val="auto"/>
              </w:rPr>
            </w:pPr>
            <w:r>
              <w:rPr>
                <w:rFonts w:ascii="Arial" w:cs="Arial" w:eastAsia="Arial" w:hAnsi="Arial"/>
                <w:sz w:val="2"/>
                <w:szCs w:val="2"/>
                <w:b w:val="1"/>
                <w:bCs w:val="1"/>
                <w:color w:val="auto"/>
              </w:rPr>
              <w:t>Number</w:t>
            </w: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9"/>
                <w:szCs w:val="9"/>
                <w:color w:val="0000FF"/>
                <w:w w:val="74"/>
              </w:rPr>
              <w:t>Employee</w:t>
            </w:r>
            <w:r>
              <w:rPr>
                <w:rFonts w:ascii="Arial" w:cs="Arial" w:eastAsia="Arial" w:hAnsi="Arial"/>
                <w:sz w:val="8"/>
                <w:szCs w:val="8"/>
                <w:b w:val="1"/>
                <w:bCs w:val="1"/>
                <w:color w:val="000000"/>
                <w:w w:val="74"/>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600" w:type="dxa"/>
            <w:vAlign w:val="bottom"/>
            <w:gridSpan w:val="2"/>
          </w:tcPr>
          <w:p>
            <w:pPr>
              <w:ind w:left="80"/>
              <w:spacing w:after="0" w:line="113" w:lineRule="exact"/>
              <w:rPr>
                <w:sz w:val="20"/>
                <w:szCs w:val="20"/>
                <w:color w:val="auto"/>
              </w:rPr>
            </w:pPr>
            <w:r>
              <w:rPr>
                <w:rFonts w:ascii="Arial" w:cs="Arial" w:eastAsia="Arial" w:hAnsi="Arial"/>
                <w:sz w:val="11"/>
                <w:szCs w:val="11"/>
                <w:b w:val="1"/>
                <w:bCs w:val="1"/>
                <w:color w:val="auto"/>
              </w:rPr>
              <w:t>ecurity</w:t>
            </w:r>
          </w:p>
        </w:tc>
        <w:tc>
          <w:tcPr>
            <w:tcW w:w="760" w:type="dxa"/>
            <w:vAlign w:val="bottom"/>
          </w:tcPr>
          <w:p>
            <w:pPr>
              <w:ind w:left="80"/>
              <w:spacing w:after="0" w:line="113"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13"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13"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line="113"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line="113"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3"/>
          </w:tcPr>
          <w:p>
            <w:pPr>
              <w:ind w:left="60"/>
              <w:spacing w:after="0" w:line="113"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9"/>
                <w:szCs w:val="9"/>
                <w:color w:val="auto"/>
              </w:rPr>
            </w:pPr>
          </w:p>
        </w:tc>
        <w:tc>
          <w:tcPr>
            <w:tcW w:w="680" w:type="dxa"/>
            <w:vAlign w:val="bottom"/>
          </w:tcPr>
          <w:p>
            <w:pPr>
              <w:ind w:left="80"/>
              <w:spacing w:after="0" w:line="113"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line="11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13"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line="11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600" w:type="dxa"/>
            <w:vAlign w:val="bottom"/>
            <w:gridSpan w:val="2"/>
          </w:tcPr>
          <w:p>
            <w:pPr>
              <w:spacing w:after="0"/>
              <w:rPr>
                <w:sz w:val="20"/>
                <w:szCs w:val="20"/>
                <w:color w:val="auto"/>
              </w:rPr>
            </w:pPr>
            <w:r>
              <w:rPr>
                <w:rFonts w:ascii="Arial" w:cs="Arial" w:eastAsia="Arial" w:hAnsi="Arial"/>
                <w:sz w:val="2"/>
                <w:szCs w:val="2"/>
                <w:color w:val="0000FF"/>
              </w:rPr>
              <w:t>Stock</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2"/>
                <w:szCs w:val="2"/>
                <w:color w:val="auto"/>
              </w:rPr>
            </w:pP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2"/>
                <w:szCs w:val="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2"/>
                <w:szCs w:val="2"/>
                <w:color w:val="0000FF"/>
              </w:rPr>
              <w:t>Class B</w:t>
            </w:r>
          </w:p>
        </w:tc>
        <w:tc>
          <w:tcPr>
            <w:tcW w:w="600" w:type="dxa"/>
            <w:vAlign w:val="bottom"/>
          </w:tcPr>
          <w:p>
            <w:pPr>
              <w:spacing w:after="0"/>
              <w:rPr>
                <w:sz w:val="2"/>
                <w:szCs w:val="2"/>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line="20" w:lineRule="exact"/>
              <w:rPr>
                <w:sz w:val="1"/>
                <w:szCs w:val="1"/>
                <w:color w:val="auto"/>
              </w:rPr>
            </w:pPr>
          </w:p>
        </w:tc>
      </w:tr>
      <w:tr>
        <w:trPr>
          <w:trHeight w:val="101"/>
        </w:trPr>
        <w:tc>
          <w:tcPr>
            <w:tcW w:w="60" w:type="dxa"/>
            <w:vAlign w:val="bottom"/>
          </w:tcPr>
          <w:p>
            <w:pPr>
              <w:spacing w:after="0"/>
              <w:rPr>
                <w:sz w:val="8"/>
                <w:szCs w:val="8"/>
                <w:color w:val="auto"/>
              </w:rPr>
            </w:pPr>
          </w:p>
        </w:tc>
        <w:tc>
          <w:tcPr>
            <w:tcW w:w="60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rPr>
              <w:t>(Instr. 3)</w:t>
            </w:r>
          </w:p>
        </w:tc>
        <w:tc>
          <w:tcPr>
            <w:tcW w:w="760" w:type="dxa"/>
            <w:vAlign w:val="bottom"/>
            <w:vMerge w:val="continue"/>
          </w:tcPr>
          <w:p>
            <w:pPr>
              <w:spacing w:after="0"/>
              <w:rPr>
                <w:sz w:val="8"/>
                <w:szCs w:val="8"/>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03/05/2021</w:t>
            </w:r>
          </w:p>
        </w:tc>
        <w:tc>
          <w:tcPr>
            <w:tcW w:w="10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(27)</w:t>
            </w:r>
          </w:p>
        </w:tc>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01/06/2028</w:t>
            </w:r>
          </w:p>
        </w:tc>
        <w:tc>
          <w:tcPr>
            <w:tcW w:w="1260" w:type="dxa"/>
            <w:vAlign w:val="bottom"/>
            <w:gridSpan w:val="4"/>
          </w:tcPr>
          <w:p>
            <w:pPr>
              <w:ind w:left="60"/>
              <w:spacing w:after="0" w:line="101"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00" w:type="dxa"/>
            <w:vAlign w:val="bottom"/>
            <w:gridSpan w:val="2"/>
          </w:tcPr>
          <w:p>
            <w:pPr>
              <w:spacing w:after="0" w:line="38" w:lineRule="exact"/>
              <w:rPr>
                <w:sz w:val="20"/>
                <w:szCs w:val="20"/>
                <w:color w:val="auto"/>
              </w:rPr>
            </w:pPr>
            <w:r>
              <w:rPr>
                <w:rFonts w:ascii="Arial" w:cs="Arial" w:eastAsia="Arial" w:hAnsi="Arial"/>
                <w:sz w:val="4"/>
                <w:szCs w:val="4"/>
                <w:color w:val="0000FF"/>
              </w:rPr>
              <w:t>Option</w:t>
            </w:r>
          </w:p>
        </w:tc>
        <w:tc>
          <w:tcPr>
            <w:tcW w:w="760" w:type="dxa"/>
            <w:vAlign w:val="bottom"/>
          </w:tcPr>
          <w:p>
            <w:pPr>
              <w:jc w:val="center"/>
              <w:spacing w:after="0" w:line="38" w:lineRule="exact"/>
              <w:rPr>
                <w:sz w:val="20"/>
                <w:szCs w:val="20"/>
                <w:color w:val="auto"/>
              </w:rPr>
            </w:pPr>
            <w:r>
              <w:rPr>
                <w:rFonts w:ascii="Arial" w:cs="Arial" w:eastAsia="Arial" w:hAnsi="Arial"/>
                <w:sz w:val="4"/>
                <w:szCs w:val="4"/>
                <w:color w:val="auto"/>
              </w:rPr>
              <w:t>$</w:t>
            </w:r>
            <w:r>
              <w:rPr>
                <w:rFonts w:ascii="Arial" w:cs="Arial" w:eastAsia="Arial" w:hAnsi="Arial"/>
                <w:sz w:val="4"/>
                <w:szCs w:val="4"/>
                <w:color w:val="0000FF"/>
              </w:rPr>
              <w:t>1.31</w:t>
            </w: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ind w:left="160"/>
              <w:spacing w:after="0" w:line="38" w:lineRule="exact"/>
              <w:rPr>
                <w:sz w:val="20"/>
                <w:szCs w:val="20"/>
                <w:color w:val="auto"/>
              </w:rPr>
            </w:pPr>
            <w:r>
              <w:rPr>
                <w:rFonts w:ascii="Arial" w:cs="Arial" w:eastAsia="Arial" w:hAnsi="Arial"/>
                <w:sz w:val="4"/>
                <w:szCs w:val="4"/>
                <w:color w:val="0000FF"/>
              </w:rPr>
              <w:t>M</w:t>
            </w: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ind w:left="80"/>
              <w:spacing w:after="0" w:line="38" w:lineRule="exact"/>
              <w:rPr>
                <w:sz w:val="20"/>
                <w:szCs w:val="20"/>
                <w:color w:val="auto"/>
              </w:rPr>
            </w:pPr>
            <w:r>
              <w:rPr>
                <w:rFonts w:ascii="Arial" w:cs="Arial" w:eastAsia="Arial" w:hAnsi="Arial"/>
                <w:sz w:val="4"/>
                <w:szCs w:val="4"/>
                <w:color w:val="0000FF"/>
              </w:rPr>
              <w:t>20,000</w:t>
            </w: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gridSpan w:val="3"/>
          </w:tcPr>
          <w:p>
            <w:pPr>
              <w:ind w:left="60"/>
              <w:spacing w:after="0" w:line="38" w:lineRule="exact"/>
              <w:rPr>
                <w:sz w:val="20"/>
                <w:szCs w:val="20"/>
                <w:color w:val="auto"/>
              </w:rPr>
            </w:pPr>
            <w:r>
              <w:rPr>
                <w:rFonts w:ascii="Arial" w:cs="Arial" w:eastAsia="Arial" w:hAnsi="Arial"/>
                <w:sz w:val="4"/>
                <w:szCs w:val="4"/>
                <w:color w:val="0000FF"/>
              </w:rPr>
              <w:t>Common</w:t>
            </w:r>
          </w:p>
        </w:tc>
        <w:tc>
          <w:tcPr>
            <w:tcW w:w="600" w:type="dxa"/>
            <w:vAlign w:val="bottom"/>
          </w:tcPr>
          <w:p>
            <w:pPr>
              <w:jc w:val="center"/>
              <w:spacing w:after="0" w:line="38" w:lineRule="exact"/>
              <w:rPr>
                <w:sz w:val="20"/>
                <w:szCs w:val="20"/>
                <w:color w:val="auto"/>
              </w:rPr>
            </w:pPr>
            <w:r>
              <w:rPr>
                <w:rFonts w:ascii="Arial" w:cs="Arial" w:eastAsia="Arial" w:hAnsi="Arial"/>
                <w:sz w:val="4"/>
                <w:szCs w:val="4"/>
                <w:color w:val="0000FF"/>
              </w:rPr>
              <w:t>20,000</w:t>
            </w:r>
          </w:p>
        </w:tc>
        <w:tc>
          <w:tcPr>
            <w:tcW w:w="680" w:type="dxa"/>
            <w:vAlign w:val="bottom"/>
          </w:tcPr>
          <w:p>
            <w:pPr>
              <w:jc w:val="center"/>
              <w:spacing w:after="0" w:line="38" w:lineRule="exact"/>
              <w:rPr>
                <w:sz w:val="20"/>
                <w:szCs w:val="20"/>
                <w:color w:val="auto"/>
              </w:rPr>
            </w:pPr>
            <w:r>
              <w:rPr>
                <w:rFonts w:ascii="Arial" w:cs="Arial" w:eastAsia="Arial" w:hAnsi="Arial"/>
                <w:sz w:val="4"/>
                <w:szCs w:val="4"/>
                <w:color w:val="auto"/>
              </w:rPr>
              <w:t>$</w:t>
            </w:r>
            <w:r>
              <w:rPr>
                <w:rFonts w:ascii="Arial" w:cs="Arial" w:eastAsia="Arial" w:hAnsi="Arial"/>
                <w:sz w:val="4"/>
                <w:szCs w:val="4"/>
                <w:color w:val="0000FF"/>
              </w:rPr>
              <w:t>0</w:t>
            </w:r>
          </w:p>
        </w:tc>
        <w:tc>
          <w:tcPr>
            <w:tcW w:w="920" w:type="dxa"/>
            <w:vAlign w:val="bottom"/>
          </w:tcPr>
          <w:p>
            <w:pPr>
              <w:jc w:val="center"/>
              <w:spacing w:after="0" w:line="38" w:lineRule="exact"/>
              <w:rPr>
                <w:sz w:val="20"/>
                <w:szCs w:val="20"/>
                <w:color w:val="auto"/>
              </w:rPr>
            </w:pPr>
            <w:r>
              <w:rPr>
                <w:rFonts w:ascii="Arial" w:cs="Arial" w:eastAsia="Arial" w:hAnsi="Arial"/>
                <w:sz w:val="4"/>
                <w:szCs w:val="4"/>
                <w:color w:val="0000FF"/>
              </w:rPr>
              <w:t>925,200</w:t>
            </w:r>
          </w:p>
        </w:tc>
        <w:tc>
          <w:tcPr>
            <w:tcW w:w="700" w:type="dxa"/>
            <w:vAlign w:val="bottom"/>
          </w:tcPr>
          <w:p>
            <w:pPr>
              <w:jc w:val="center"/>
              <w:spacing w:after="0" w:line="38" w:lineRule="exact"/>
              <w:rPr>
                <w:sz w:val="20"/>
                <w:szCs w:val="20"/>
                <w:color w:val="auto"/>
              </w:rPr>
            </w:pPr>
            <w:r>
              <w:rPr>
                <w:rFonts w:ascii="Arial" w:cs="Arial" w:eastAsia="Arial" w:hAnsi="Arial"/>
                <w:sz w:val="4"/>
                <w:szCs w:val="4"/>
                <w:color w:val="0000FF"/>
              </w:rPr>
              <w:t>D</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line="20" w:lineRule="exact"/>
              <w:rPr>
                <w:sz w:val="1"/>
                <w:szCs w:val="1"/>
                <w:color w:val="auto"/>
              </w:rPr>
            </w:pPr>
          </w:p>
        </w:tc>
      </w:tr>
      <w:tr>
        <w:trPr>
          <w:trHeight w:val="88"/>
        </w:trPr>
        <w:tc>
          <w:tcPr>
            <w:tcW w:w="60" w:type="dxa"/>
            <w:vAlign w:val="bottom"/>
          </w:tcPr>
          <w:p>
            <w:pPr>
              <w:spacing w:after="0"/>
              <w:rPr>
                <w:sz w:val="7"/>
                <w:szCs w:val="7"/>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ind w:left="80"/>
              <w:spacing w:after="0" w:line="88" w:lineRule="exact"/>
              <w:rPr>
                <w:sz w:val="20"/>
                <w:szCs w:val="20"/>
                <w:color w:val="auto"/>
              </w:rPr>
            </w:pPr>
            <w:r>
              <w:rPr>
                <w:rFonts w:ascii="Arial" w:cs="Arial" w:eastAsia="Arial" w:hAnsi="Arial"/>
                <w:sz w:val="10"/>
                <w:szCs w:val="10"/>
                <w:b w:val="1"/>
                <w:bCs w:val="1"/>
                <w:color w:val="auto"/>
              </w:rPr>
              <w:t>Derivative</w:t>
            </w: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gridSpan w:val="2"/>
          </w:tcPr>
          <w:p>
            <w:pPr>
              <w:ind w:left="80"/>
              <w:spacing w:after="0" w:line="88" w:lineRule="exact"/>
              <w:rPr>
                <w:sz w:val="20"/>
                <w:szCs w:val="20"/>
                <w:color w:val="auto"/>
              </w:rPr>
            </w:pPr>
            <w:r>
              <w:rPr>
                <w:rFonts w:ascii="Arial" w:cs="Arial" w:eastAsia="Arial" w:hAnsi="Arial"/>
                <w:sz w:val="10"/>
                <w:szCs w:val="10"/>
                <w:b w:val="1"/>
                <w:bCs w:val="1"/>
                <w:color w:val="auto"/>
              </w:rPr>
              <w:t>Disposed of</w:t>
            </w: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60" w:type="dxa"/>
            <w:vAlign w:val="bottom"/>
            <w:gridSpan w:val="4"/>
          </w:tcPr>
          <w:p>
            <w:pPr>
              <w:ind w:left="60"/>
              <w:spacing w:after="0" w:line="88" w:lineRule="exact"/>
              <w:rPr>
                <w:sz w:val="20"/>
                <w:szCs w:val="20"/>
                <w:color w:val="auto"/>
              </w:rPr>
            </w:pPr>
            <w:r>
              <w:rPr>
                <w:rFonts w:ascii="Arial" w:cs="Arial" w:eastAsia="Arial" w:hAnsi="Arial"/>
                <w:sz w:val="10"/>
                <w:szCs w:val="10"/>
                <w:b w:val="1"/>
                <w:bCs w:val="1"/>
                <w:color w:val="auto"/>
              </w:rPr>
              <w:t>(Instr.</w:t>
            </w:r>
            <w:r>
              <w:rPr>
                <w:rFonts w:ascii="Arial" w:cs="Arial" w:eastAsia="Arial" w:hAnsi="Arial"/>
                <w:sz w:val="9"/>
                <w:szCs w:val="9"/>
                <w:color w:val="008000"/>
              </w:rPr>
              <w:t>(28)</w:t>
            </w:r>
            <w:r>
              <w:rPr>
                <w:rFonts w:ascii="Arial" w:cs="Arial" w:eastAsia="Arial" w:hAnsi="Arial"/>
                <w:sz w:val="10"/>
                <w:szCs w:val="10"/>
                <w:b w:val="1"/>
                <w:bCs w:val="1"/>
                <w:color w:val="auto"/>
              </w:rPr>
              <w:t>3and 4)</w:t>
            </w:r>
          </w:p>
        </w:tc>
        <w:tc>
          <w:tcPr>
            <w:tcW w:w="680" w:type="dxa"/>
            <w:vAlign w:val="bottom"/>
          </w:tcPr>
          <w:p>
            <w:pPr>
              <w:spacing w:after="0"/>
              <w:rPr>
                <w:sz w:val="7"/>
                <w:szCs w:val="7"/>
                <w:color w:val="auto"/>
              </w:rPr>
            </w:pPr>
          </w:p>
        </w:tc>
        <w:tc>
          <w:tcPr>
            <w:tcW w:w="920" w:type="dxa"/>
            <w:vAlign w:val="bottom"/>
          </w:tcPr>
          <w:p>
            <w:pPr>
              <w:ind w:left="80"/>
              <w:spacing w:after="0" w:line="88" w:lineRule="exact"/>
              <w:rPr>
                <w:sz w:val="20"/>
                <w:szCs w:val="20"/>
                <w:color w:val="auto"/>
              </w:rPr>
            </w:pPr>
            <w:r>
              <w:rPr>
                <w:rFonts w:ascii="Arial" w:cs="Arial" w:eastAsia="Arial" w:hAnsi="Arial"/>
                <w:sz w:val="10"/>
                <w:szCs w:val="10"/>
                <w:b w:val="1"/>
                <w:bCs w:val="1"/>
                <w:color w:val="auto"/>
              </w:rPr>
              <w:t>Owned</w:t>
            </w:r>
          </w:p>
        </w:tc>
        <w:tc>
          <w:tcPr>
            <w:tcW w:w="700" w:type="dxa"/>
            <w:vAlign w:val="bottom"/>
          </w:tcPr>
          <w:p>
            <w:pPr>
              <w:jc w:val="center"/>
              <w:spacing w:after="0" w:line="88" w:lineRule="exact"/>
              <w:rPr>
                <w:sz w:val="20"/>
                <w:szCs w:val="20"/>
                <w:color w:val="auto"/>
              </w:rPr>
            </w:pPr>
            <w:r>
              <w:rPr>
                <w:rFonts w:ascii="Arial" w:cs="Arial" w:eastAsia="Arial" w:hAnsi="Arial"/>
                <w:sz w:val="10"/>
                <w:szCs w:val="10"/>
                <w:b w:val="1"/>
                <w:bCs w:val="1"/>
                <w:color w:val="auto"/>
              </w:rPr>
              <w:t>or Indirect</w:t>
            </w: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gridSpan w:val="3"/>
          </w:tcPr>
          <w:p>
            <w:pPr>
              <w:ind w:left="80"/>
              <w:spacing w:after="0" w:line="67" w:lineRule="exact"/>
              <w:rPr>
                <w:sz w:val="20"/>
                <w:szCs w:val="20"/>
                <w:color w:val="auto"/>
              </w:rPr>
            </w:pPr>
            <w:r>
              <w:rPr>
                <w:rFonts w:ascii="Arial" w:cs="Arial" w:eastAsia="Arial" w:hAnsi="Arial"/>
                <w:sz w:val="7"/>
                <w:szCs w:val="7"/>
                <w:color w:val="0000FF"/>
              </w:rPr>
              <w:t>Stock</w:t>
            </w: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Following</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buy)</w:t>
            </w:r>
          </w:p>
        </w:tc>
        <w:tc>
          <w:tcPr>
            <w:tcW w:w="7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vMerge w:val="continue"/>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vMerge w:val="continue"/>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restart"/>
          </w:tcPr>
          <w:p>
            <w:pPr>
              <w:ind w:left="80"/>
              <w:spacing w:after="0" w:line="97"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600" w:type="dxa"/>
            <w:vAlign w:val="bottom"/>
            <w:gridSpan w:val="2"/>
            <w:vMerge w:val="restart"/>
          </w:tcPr>
          <w:p>
            <w:pPr>
              <w:spacing w:after="0" w:line="122" w:lineRule="exact"/>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vMerge w:val="restart"/>
          </w:tcPr>
          <w:p>
            <w:pPr>
              <w:jc w:val="center"/>
              <w:ind w:right="160"/>
              <w:spacing w:after="0" w:line="122" w:lineRule="exact"/>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(28)</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(28)</w:t>
            </w:r>
          </w:p>
        </w:tc>
        <w:tc>
          <w:tcPr>
            <w:tcW w:w="1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20,000</w:t>
            </w:r>
          </w:p>
        </w:tc>
        <w:tc>
          <w:tcPr>
            <w:tcW w:w="680" w:type="dxa"/>
            <w:vAlign w:val="bottom"/>
          </w:tcPr>
          <w:p>
            <w:pPr>
              <w:spacing w:after="0"/>
              <w:rPr>
                <w:sz w:val="7"/>
                <w:szCs w:val="7"/>
                <w:color w:val="auto"/>
              </w:rPr>
            </w:pPr>
          </w:p>
        </w:tc>
        <w:tc>
          <w:tcPr>
            <w:tcW w:w="920" w:type="dxa"/>
            <w:vAlign w:val="bottom"/>
            <w:vMerge w:val="restart"/>
          </w:tcPr>
          <w:p>
            <w:pPr>
              <w:ind w:left="80"/>
              <w:spacing w:after="0" w:line="116"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600" w:type="dxa"/>
            <w:vAlign w:val="bottom"/>
            <w:gridSpan w:val="2"/>
            <w:vMerge w:val="restart"/>
          </w:tcPr>
          <w:p>
            <w:pPr>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03/05/2021</w:t>
            </w:r>
          </w:p>
        </w:tc>
        <w:tc>
          <w:tcPr>
            <w:tcW w:w="1060" w:type="dxa"/>
            <w:vAlign w:val="bottom"/>
          </w:tcPr>
          <w:p>
            <w:pPr>
              <w:spacing w:after="0"/>
              <w:rPr>
                <w:sz w:val="2"/>
                <w:szCs w:val="2"/>
                <w:color w:val="auto"/>
              </w:rPr>
            </w:pPr>
          </w:p>
        </w:tc>
        <w:tc>
          <w:tcPr>
            <w:tcW w:w="42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360" w:type="dxa"/>
            <w:vAlign w:val="bottom"/>
          </w:tcPr>
          <w:p>
            <w:pPr>
              <w:spacing w:after="0"/>
              <w:rPr>
                <w:sz w:val="2"/>
                <w:szCs w:val="2"/>
                <w:color w:val="auto"/>
              </w:rPr>
            </w:pPr>
          </w:p>
        </w:tc>
        <w:tc>
          <w:tcPr>
            <w:tcW w:w="480" w:type="dxa"/>
            <w:vAlign w:val="bottom"/>
            <w:vMerge w:val="restart"/>
          </w:tcPr>
          <w:p>
            <w:pPr>
              <w:ind w:left="80"/>
              <w:spacing w:after="0" w:line="139" w:lineRule="exact"/>
              <w:rPr>
                <w:sz w:val="20"/>
                <w:szCs w:val="20"/>
                <w:color w:val="auto"/>
              </w:rPr>
            </w:pPr>
            <w:r>
              <w:rPr>
                <w:rFonts w:ascii="Arial" w:cs="Arial" w:eastAsia="Arial" w:hAnsi="Arial"/>
                <w:sz w:val="13"/>
                <w:szCs w:val="13"/>
                <w:color w:val="0000FF"/>
                <w:w w:val="95"/>
              </w:rPr>
              <w:t>20,000</w:t>
            </w:r>
          </w:p>
        </w:tc>
        <w:tc>
          <w:tcPr>
            <w:tcW w:w="4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gridSpan w:val="3"/>
            <w:vMerge w:val="restart"/>
          </w:tcPr>
          <w:p>
            <w:pPr>
              <w:ind w:left="60"/>
              <w:spacing w:after="0" w:line="139"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2"/>
                <w:szCs w:val="2"/>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continue"/>
          </w:tcPr>
          <w:p>
            <w:pPr>
              <w:spacing w:after="0"/>
              <w:rPr>
                <w:sz w:val="2"/>
                <w:szCs w:val="2"/>
                <w:color w:val="auto"/>
              </w:rPr>
            </w:pPr>
          </w:p>
        </w:tc>
        <w:tc>
          <w:tcPr>
            <w:tcW w:w="7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6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tcPr>
          <w:p>
            <w:pPr>
              <w:jc w:val="center"/>
              <w:spacing w:after="0" w:line="105" w:lineRule="exact"/>
              <w:rPr>
                <w:sz w:val="20"/>
                <w:szCs w:val="20"/>
                <w:color w:val="auto"/>
              </w:rPr>
            </w:pPr>
            <w:r>
              <w:rPr>
                <w:rFonts w:ascii="Arial" w:cs="Arial" w:eastAsia="Arial" w:hAnsi="Arial"/>
                <w:sz w:val="12"/>
                <w:szCs w:val="12"/>
                <w:color w:val="0000FF"/>
                <w:w w:val="97"/>
              </w:rPr>
              <w:t>20,000</w:t>
            </w: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0" w:type="dxa"/>
            <w:vAlign w:val="bottom"/>
            <w:vMerge w:val="restart"/>
          </w:tcPr>
          <w:p>
            <w:pPr>
              <w:jc w:val="center"/>
              <w:spacing w:after="0"/>
              <w:rPr>
                <w:sz w:val="20"/>
                <w:szCs w:val="20"/>
                <w:color w:val="auto"/>
              </w:rPr>
            </w:pPr>
            <w:r>
              <w:rPr>
                <w:rFonts w:ascii="Arial" w:cs="Arial" w:eastAsia="Arial" w:hAnsi="Arial"/>
                <w:sz w:val="13"/>
                <w:szCs w:val="13"/>
                <w:color w:val="0000FF"/>
                <w:highlight w:val="white"/>
                <w:w w:val="89"/>
              </w:rPr>
              <w:t>Class A</w:t>
            </w: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(28)</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(28)</w:t>
            </w: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600" w:type="dxa"/>
            <w:vAlign w:val="bottom"/>
            <w:gridSpan w:val="2"/>
            <w:vMerge w:val="restart"/>
          </w:tcPr>
          <w:p>
            <w:pPr>
              <w:spacing w:after="0" w:line="122"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line="122" w:lineRule="exact"/>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vMerge w:val="restart"/>
          </w:tcPr>
          <w:p>
            <w:pPr>
              <w:jc w:val="center"/>
              <w:spacing w:after="0" w:line="122" w:lineRule="exact"/>
              <w:rPr>
                <w:sz w:val="20"/>
                <w:szCs w:val="20"/>
                <w:color w:val="auto"/>
              </w:rPr>
            </w:pPr>
            <w:r>
              <w:rPr>
                <w:rFonts w:ascii="Arial" w:cs="Arial" w:eastAsia="Arial" w:hAnsi="Arial"/>
                <w:sz w:val="13"/>
                <w:szCs w:val="13"/>
                <w:color w:val="0000FF"/>
                <w:w w:val="89"/>
              </w:rPr>
              <w:t>03/05/2021</w:t>
            </w:r>
          </w:p>
        </w:tc>
        <w:tc>
          <w:tcPr>
            <w:tcW w:w="1060" w:type="dxa"/>
            <w:vAlign w:val="bottom"/>
          </w:tcPr>
          <w:p>
            <w:pPr>
              <w:spacing w:after="0"/>
              <w:rPr>
                <w:sz w:val="6"/>
                <w:szCs w:val="6"/>
                <w:color w:val="auto"/>
              </w:rPr>
            </w:pPr>
          </w:p>
        </w:tc>
        <w:tc>
          <w:tcPr>
            <w:tcW w:w="420" w:type="dxa"/>
            <w:vAlign w:val="bottom"/>
            <w:vMerge w:val="restart"/>
          </w:tcPr>
          <w:p>
            <w:pPr>
              <w:ind w:left="160"/>
              <w:spacing w:after="0" w:line="122" w:lineRule="exact"/>
              <w:rPr>
                <w:sz w:val="20"/>
                <w:szCs w:val="20"/>
                <w:color w:val="auto"/>
              </w:rPr>
            </w:pPr>
            <w:r>
              <w:rPr>
                <w:rFonts w:ascii="Arial" w:cs="Arial" w:eastAsia="Arial" w:hAnsi="Arial"/>
                <w:sz w:val="13"/>
                <w:szCs w:val="13"/>
                <w:color w:val="0000FF"/>
              </w:rPr>
              <w:t>C</w:t>
            </w: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vMerge w:val="restart"/>
          </w:tcPr>
          <w:p>
            <w:pPr>
              <w:ind w:left="80"/>
              <w:spacing w:after="0" w:line="122" w:lineRule="exact"/>
              <w:rPr>
                <w:sz w:val="20"/>
                <w:szCs w:val="20"/>
                <w:color w:val="auto"/>
              </w:rPr>
            </w:pPr>
            <w:r>
              <w:rPr>
                <w:rFonts w:ascii="Arial" w:cs="Arial" w:eastAsia="Arial" w:hAnsi="Arial"/>
                <w:sz w:val="13"/>
                <w:szCs w:val="13"/>
                <w:color w:val="0000FF"/>
                <w:w w:val="95"/>
              </w:rPr>
              <w:t>20,000</w:t>
            </w: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gridSpan w:val="3"/>
            <w:vMerge w:val="restart"/>
          </w:tcPr>
          <w:p>
            <w:pPr>
              <w:ind w:left="60"/>
              <w:spacing w:after="0" w:line="122"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680" w:type="dxa"/>
            <w:vAlign w:val="bottom"/>
            <w:vMerge w:val="restart"/>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line="122" w:lineRule="exact"/>
              <w:rPr>
                <w:sz w:val="20"/>
                <w:szCs w:val="20"/>
                <w:color w:val="auto"/>
              </w:rPr>
            </w:pPr>
            <w:r>
              <w:rPr>
                <w:rFonts w:ascii="Arial" w:cs="Arial" w:eastAsia="Arial" w:hAnsi="Arial"/>
                <w:sz w:val="13"/>
                <w:szCs w:val="13"/>
                <w:color w:val="0000FF"/>
              </w:rPr>
              <w:t>0</w:t>
            </w:r>
          </w:p>
        </w:tc>
        <w:tc>
          <w:tcPr>
            <w:tcW w:w="700" w:type="dxa"/>
            <w:vAlign w:val="bottom"/>
            <w:vMerge w:val="restart"/>
          </w:tcPr>
          <w:p>
            <w:pPr>
              <w:jc w:val="center"/>
              <w:spacing w:after="0" w:line="12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00" w:type="dxa"/>
            <w:vAlign w:val="bottom"/>
          </w:tcPr>
          <w:p>
            <w:pPr>
              <w:jc w:val="center"/>
              <w:spacing w:after="0" w:line="51" w:lineRule="exact"/>
              <w:rPr>
                <w:sz w:val="20"/>
                <w:szCs w:val="20"/>
                <w:color w:val="auto"/>
              </w:rPr>
            </w:pPr>
            <w:r>
              <w:rPr>
                <w:rFonts w:ascii="Arial" w:cs="Arial" w:eastAsia="Arial" w:hAnsi="Arial"/>
                <w:sz w:val="5"/>
                <w:szCs w:val="5"/>
                <w:color w:val="0000FF"/>
              </w:rPr>
              <w:t>20,000</w:t>
            </w: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vMerge w:val="restart"/>
          </w:tcPr>
          <w:p>
            <w:pPr>
              <w:jc w:val="center"/>
              <w:ind w:right="160"/>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line="85" w:lineRule="exact"/>
              <w:rPr>
                <w:sz w:val="20"/>
                <w:szCs w:val="20"/>
                <w:color w:val="auto"/>
              </w:rPr>
            </w:pPr>
            <w:r>
              <w:rPr>
                <w:rFonts w:ascii="Arial" w:cs="Arial" w:eastAsia="Arial" w:hAnsi="Arial"/>
                <w:sz w:val="9"/>
                <w:szCs w:val="9"/>
                <w:b w:val="1"/>
                <w:bCs w:val="1"/>
                <w:color w:val="auto"/>
              </w:rPr>
              <w:t>or</w:t>
            </w: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vMerge w:val="continue"/>
          </w:tcPr>
          <w:p>
            <w:pPr>
              <w:spacing w:after="0"/>
              <w:rPr>
                <w:sz w:val="3"/>
                <w:szCs w:val="3"/>
                <w:color w:val="auto"/>
              </w:rPr>
            </w:pPr>
          </w:p>
        </w:tc>
        <w:tc>
          <w:tcPr>
            <w:tcW w:w="720" w:type="dxa"/>
            <w:vAlign w:val="bottom"/>
            <w:tcBorders>
              <w:bottom w:val="single" w:sz="8" w:color="2C2C2C"/>
            </w:tcBorders>
            <w:vMerge w:val="continue"/>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vMerge w:val="continue"/>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0" w:type="dxa"/>
            <w:vAlign w:val="bottom"/>
            <w:tcBorders>
              <w:bottom w:val="single" w:sz="8" w:color="808080"/>
            </w:tcBorders>
          </w:tcPr>
          <w:p>
            <w:pPr>
              <w:spacing w:after="0"/>
              <w:rPr>
                <w:sz w:val="14"/>
                <w:szCs w:val="14"/>
                <w:color w:val="auto"/>
              </w:rPr>
            </w:pPr>
          </w:p>
        </w:tc>
        <w:tc>
          <w:tcPr>
            <w:tcW w:w="520" w:type="dxa"/>
            <w:vAlign w:val="bottom"/>
          </w:tcPr>
          <w:p>
            <w:pPr>
              <w:spacing w:after="0" w:line="144" w:lineRule="exact"/>
              <w:rPr>
                <w:sz w:val="20"/>
                <w:szCs w:val="20"/>
                <w:color w:val="auto"/>
              </w:rPr>
            </w:pPr>
            <w:r>
              <w:rPr>
                <w:rFonts w:ascii="Arial" w:cs="Arial" w:eastAsia="Arial" w:hAnsi="Arial"/>
                <w:sz w:val="13"/>
                <w:szCs w:val="13"/>
                <w:color w:val="0000FF"/>
                <w:highlight w:val="white"/>
                <w:w w:val="86"/>
              </w:rPr>
              <w:t>Employee</w:t>
            </w:r>
          </w:p>
        </w:tc>
        <w:tc>
          <w:tcPr>
            <w:tcW w:w="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tcBorders>
              <w:bottom w:val="single" w:sz="8" w:color="808080"/>
            </w:tcBorders>
          </w:tcPr>
          <w:p>
            <w:pPr>
              <w:ind w:left="60"/>
              <w:spacing w:after="0"/>
              <w:rPr>
                <w:sz w:val="20"/>
                <w:szCs w:val="20"/>
                <w:color w:val="auto"/>
              </w:rPr>
            </w:pPr>
            <w:r>
              <w:rPr>
                <w:rFonts w:ascii="Arial" w:cs="Arial" w:eastAsia="Arial" w:hAnsi="Arial"/>
                <w:sz w:val="11"/>
                <w:szCs w:val="11"/>
                <w:b w:val="1"/>
                <w:bCs w:val="1"/>
                <w:color w:val="auto"/>
              </w:rPr>
              <w:t>V</w:t>
            </w:r>
          </w:p>
        </w:tc>
        <w:tc>
          <w:tcPr>
            <w:tcW w:w="480" w:type="dxa"/>
            <w:vAlign w:val="bottom"/>
            <w:tcBorders>
              <w:bottom w:val="single" w:sz="8" w:color="808080"/>
            </w:tcBorders>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Borders>
              <w:bottom w:val="single" w:sz="8" w:color="808080"/>
            </w:tcBorders>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Borders>
              <w:bottom w:val="single" w:sz="8" w:color="808080"/>
            </w:tcBorders>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Borders>
              <w:bottom w:val="single" w:sz="8" w:color="808080"/>
            </w:tcBorders>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Borders>
              <w:bottom w:val="single" w:sz="8" w:color="808080"/>
            </w:tcBorders>
            <w:gridSpan w:val="3"/>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Borders>
              <w:bottom w:val="single" w:sz="8" w:color="808080"/>
            </w:tcBorders>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600" w:type="dxa"/>
            <w:vAlign w:val="bottom"/>
            <w:gridSpan w:val="2"/>
          </w:tcPr>
          <w:p>
            <w:pPr>
              <w:spacing w:after="0" w:line="122"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160"/>
              <w:spacing w:after="0" w:line="122" w:lineRule="exact"/>
              <w:rPr>
                <w:sz w:val="20"/>
                <w:szCs w:val="20"/>
                <w:color w:val="auto"/>
              </w:rPr>
            </w:pPr>
            <w:r>
              <w:rPr>
                <w:rFonts w:ascii="Arial" w:cs="Arial" w:eastAsia="Arial" w:hAnsi="Arial"/>
                <w:sz w:val="13"/>
                <w:szCs w:val="13"/>
                <w:color w:val="0000FF"/>
                <w:w w:val="89"/>
              </w:rPr>
              <w:t>Class B</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100,000</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300"/>
              <w:spacing w:after="0"/>
              <w:rPr>
                <w:sz w:val="20"/>
                <w:szCs w:val="20"/>
                <w:color w:val="auto"/>
              </w:rPr>
            </w:pPr>
            <w:r>
              <w:rPr>
                <w:rFonts w:ascii="Arial" w:cs="Arial" w:eastAsia="Arial" w:hAnsi="Arial"/>
                <w:sz w:val="10"/>
                <w:szCs w:val="10"/>
                <w:color w:val="008000"/>
              </w:rPr>
              <w:t>(29)</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0000FF"/>
                <w:w w:val="89"/>
              </w:rPr>
              <w:t>09/24/2028</w:t>
            </w:r>
          </w:p>
        </w:tc>
        <w:tc>
          <w:tcPr>
            <w:tcW w:w="660" w:type="dxa"/>
            <w:vAlign w:val="bottom"/>
            <w:gridSpan w:val="3"/>
          </w:tcPr>
          <w:p>
            <w:pPr>
              <w:ind w:left="60"/>
              <w:spacing w:after="0" w:line="135"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0000FF"/>
                <w:w w:val="85"/>
              </w:rPr>
              <w:t>100,000</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gridSpan w:val="3"/>
          </w:tcPr>
          <w:p>
            <w:pPr>
              <w:ind w:left="80"/>
              <w:spacing w:after="0" w:line="154" w:lineRule="exact"/>
              <w:rPr>
                <w:sz w:val="20"/>
                <w:szCs w:val="20"/>
                <w:color w:val="auto"/>
              </w:rPr>
            </w:pPr>
            <w:r>
              <w:rPr>
                <w:rFonts w:ascii="Arial" w:cs="Arial" w:eastAsia="Arial" w:hAnsi="Arial"/>
                <w:sz w:val="11"/>
                <w:szCs w:val="11"/>
                <w:color w:val="0000FF"/>
              </w:rPr>
              <w:t>Stock</w:t>
            </w:r>
            <w:r>
              <w:rPr>
                <w:rFonts w:ascii="Arial" w:cs="Arial" w:eastAsia="Arial" w:hAnsi="Arial"/>
                <w:sz w:val="17"/>
                <w:szCs w:val="17"/>
                <w:color w:val="008000"/>
                <w:vertAlign w:val="superscript"/>
              </w:rPr>
              <w:t>(28)</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(30)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(31)</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008000"/>
              </w:rPr>
              <w:t>(31)</w:t>
            </w:r>
          </w:p>
        </w:tc>
        <w:tc>
          <w:tcPr>
            <w:tcW w:w="10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9"/>
              </w:rPr>
              <w:t>Class A</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450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600" w:type="dxa"/>
            <w:vAlign w:val="bottom"/>
            <w:gridSpan w:val="2"/>
          </w:tcPr>
          <w:p>
            <w:pPr>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92"/>
              </w:rPr>
              <w:t>450</w:t>
            </w:r>
          </w:p>
        </w:tc>
        <w:tc>
          <w:tcPr>
            <w:tcW w:w="700" w:type="dxa"/>
            <w:vAlign w:val="bottom"/>
          </w:tcPr>
          <w:p>
            <w:pPr>
              <w:jc w:val="center"/>
              <w:spacing w:after="0" w:line="13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2475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24758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$317.94 to $318.50.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$319.45 to $320.43.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$320.60 to $321.04.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$321.61 to $322.50.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$322.73 to $323.65.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$323.80 to $324.74.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$325.87 to $326.68.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00" w:hanging="2"/>
        <w:spacing w:after="0" w:line="341"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$327.35 to $328.20.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$328.87 to $329.67.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$329.90 to $330.79.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$330.96 to $331.82.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$332.10 to $333.09.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$333.19 to $334.00.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$334.42 to $335.38.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$335.48 to $336.43.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$336.49 to $337.46.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$337.52 to $338.49.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$338.67 to $339.04.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$340.03 to $340.83.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$341.05 to $341.99.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$342.49 to $343.39.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$343.70 to $344.69.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$344.87 to $345.01.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1" w:lineRule="auto"/>
        <w:tabs>
          <w:tab w:leader="none" w:pos="209"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$345.91 to $346.82.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0" w:hanging="182"/>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39" w:lineRule="exact"/>
        <w:rPr>
          <w:rFonts w:ascii="Arial" w:cs="Arial" w:eastAsia="Arial" w:hAnsi="Arial"/>
          <w:sz w:val="13"/>
          <w:szCs w:val="13"/>
          <w:color w:val="008000"/>
        </w:rPr>
      </w:pPr>
    </w:p>
    <w:p>
      <w:pPr>
        <w:ind w:left="200" w:hanging="182"/>
        <w:spacing w:after="0"/>
        <w:tabs>
          <w:tab w:leader="none" w:pos="20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1/4 of the shares subject to the option vested on November 6, 2018, and 1/48 of the shares vest monthly thereafter. The shares subject to this option are early exercisable, subject to the Issuer's right to repurchase.</w:t>
      </w:r>
    </w:p>
    <w:p>
      <w:pPr>
        <w:spacing w:after="0" w:line="73" w:lineRule="exact"/>
        <w:rPr>
          <w:rFonts w:ascii="Arial" w:cs="Arial" w:eastAsia="Arial" w:hAnsi="Arial"/>
          <w:sz w:val="10"/>
          <w:szCs w:val="10"/>
          <w:color w:val="008000"/>
        </w:rPr>
      </w:pPr>
    </w:p>
    <w:p>
      <w:pPr>
        <w:ind w:left="20" w:right="260" w:hanging="2"/>
        <w:spacing w:after="0" w:line="249" w:lineRule="auto"/>
        <w:tabs>
          <w:tab w:leader="none" w:pos="2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20" w:right="24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31" w:lineRule="exact"/>
        <w:rPr>
          <w:rFonts w:ascii="Arial" w:cs="Arial" w:eastAsia="Arial" w:hAnsi="Arial"/>
          <w:sz w:val="13"/>
          <w:szCs w:val="13"/>
          <w:color w:val="008000"/>
        </w:rPr>
      </w:pPr>
    </w:p>
    <w:p>
      <w:pPr>
        <w:ind w:left="200" w:hanging="182"/>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39" w:lineRule="exact"/>
        <w:rPr>
          <w:rFonts w:ascii="Arial" w:cs="Arial" w:eastAsia="Arial" w:hAnsi="Arial"/>
          <w:sz w:val="13"/>
          <w:szCs w:val="13"/>
          <w:color w:val="008000"/>
        </w:rPr>
      </w:pPr>
    </w:p>
    <w:p>
      <w:pPr>
        <w:ind w:left="20" w:right="320" w:hanging="2"/>
        <w:spacing w:after="0" w:line="237" w:lineRule="auto"/>
        <w:tabs>
          <w:tab w:leader="none" w:pos="20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03/09/2021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760" w:hanging="2"/>
        <w:spacing w:after="0" w:line="324"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7" w:right="379" w:bottom="16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6471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2021-03-09T17:20:28Z</dcterms:created>
  <dcterms:modified xsi:type="dcterms:W3CDTF">2021-03-09T17:20:28Z</dcterms:modified>
</cp:coreProperties>
</file>