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06/28/2021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80" w:type="dxa"/>
            <w:vAlign w:val="bottom"/>
            <w:gridSpan w:val="2"/>
            <w:vMerge w:val="restart"/>
          </w:tcPr>
          <w:p>
            <w:pPr>
              <w:jc w:val="center"/>
              <w:ind w:left="6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375.92</w:t>
            </w:r>
            <w:r>
              <w:rPr>
                <w:rFonts w:ascii="Arial" w:cs="Arial" w:eastAsia="Arial" w:hAnsi="Arial"/>
                <w:sz w:val="22"/>
                <w:szCs w:val="22"/>
                <w:color w:val="008000"/>
                <w:w w:val="88"/>
                <w:vertAlign w:val="superscript"/>
              </w:rPr>
              <w:t>(2)</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153,783</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18,129</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380.5075</w:t>
            </w:r>
            <w:r>
              <w:rPr>
                <w:rFonts w:ascii="Arial" w:cs="Arial" w:eastAsia="Arial" w:hAnsi="Arial"/>
                <w:sz w:val="22"/>
                <w:szCs w:val="22"/>
                <w:color w:val="008000"/>
                <w:w w:val="89"/>
                <w:vertAlign w:val="superscript"/>
              </w:rPr>
              <w:t>(5)</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135,654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12,136</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381.4557</w:t>
            </w:r>
            <w:r>
              <w:rPr>
                <w:rFonts w:ascii="Arial" w:cs="Arial" w:eastAsia="Arial" w:hAnsi="Arial"/>
                <w:sz w:val="22"/>
                <w:szCs w:val="22"/>
                <w:color w:val="008000"/>
                <w:w w:val="89"/>
                <w:vertAlign w:val="superscript"/>
              </w:rPr>
              <w:t>(6)</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123,518</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135</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382.0172</w:t>
            </w:r>
            <w:r>
              <w:rPr>
                <w:rFonts w:ascii="Arial" w:cs="Arial" w:eastAsia="Arial" w:hAnsi="Arial"/>
                <w:sz w:val="22"/>
                <w:szCs w:val="22"/>
                <w:color w:val="008000"/>
                <w:w w:val="89"/>
                <w:vertAlign w:val="superscript"/>
              </w:rPr>
              <w:t>(7)</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123,383</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62"/>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123,283</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385.66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123,183</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693</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388.0612</w:t>
            </w:r>
            <w:r>
              <w:rPr>
                <w:rFonts w:ascii="Arial" w:cs="Arial" w:eastAsia="Arial" w:hAnsi="Arial"/>
                <w:sz w:val="22"/>
                <w:szCs w:val="22"/>
                <w:color w:val="008000"/>
                <w:w w:val="89"/>
                <w:vertAlign w:val="superscript"/>
              </w:rPr>
              <w:t>(8)</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122,490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388.58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122,390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390.1643</w:t>
            </w:r>
            <w:r>
              <w:rPr>
                <w:rFonts w:ascii="Arial" w:cs="Arial" w:eastAsia="Arial" w:hAnsi="Arial"/>
                <w:sz w:val="22"/>
                <w:szCs w:val="22"/>
                <w:color w:val="008000"/>
                <w:w w:val="89"/>
                <w:vertAlign w:val="superscript"/>
              </w:rPr>
              <w:t>(9)</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121,690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4"/>
              <w:spacing w:after="0"/>
              <w:rPr>
                <w:sz w:val="20"/>
                <w:szCs w:val="20"/>
                <w:color w:val="auto"/>
              </w:rPr>
            </w:pPr>
            <w:r>
              <w:rPr>
                <w:rFonts w:ascii="Arial" w:cs="Arial" w:eastAsia="Arial" w:hAnsi="Arial"/>
                <w:sz w:val="17"/>
                <w:szCs w:val="17"/>
                <w:color w:val="0000FF"/>
                <w:w w:val="91"/>
              </w:rPr>
              <w:t>06/28/2021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98"/>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392.75</w:t>
            </w:r>
            <w:r>
              <w:rPr>
                <w:rFonts w:ascii="Arial" w:cs="Arial" w:eastAsia="Arial" w:hAnsi="Arial"/>
                <w:sz w:val="22"/>
                <w:szCs w:val="22"/>
                <w:color w:val="008000"/>
                <w:w w:val="86"/>
                <w:vertAlign w:val="superscript"/>
              </w:rPr>
              <w:t>(10)</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121,390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$375.46 to $376.38.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112,500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$380.00 to $380.97.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$381.00 to $381.99.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$382.00 to $382.02.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$387.51 to $388.47.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$389.65 to $390.61.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$392.53 to $393.03.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06/30/2021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2021-06-30T17:52:28Z</dcterms:created>
  <dcterms:modified xsi:type="dcterms:W3CDTF">2021-06-30T17:52:28Z</dcterms:modified>
</cp:coreProperties>
</file>