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Benhorin Roy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40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Chief Accounting Officer</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01/06/2020</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01/06/2020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32,000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70.0027</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348,694</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$70.00 to $70.01.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4"/>
          <w:szCs w:val="14"/>
          <w:color w:val="008000"/>
        </w:rPr>
      </w:pPr>
    </w:p>
    <w:p>
      <w:pPr>
        <w:ind w:left="40" w:right="34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694 shares of Class A Common Stock purchased pursuant to the Zoom Video Communications, Inc. 2019 Employee Stock Purchase Plan ("ESPP"), for the purchase period of April 17, 2019 to December 12, 2019. In accordance with the ESPP, these shares were purchased at a price equal to 85% of the closing price of Issuer's Class A Common Stock on December 12, 2019.</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Aparna Bawa,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01/08/2020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30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2020-01-08T17:42:50Z</dcterms:created>
  <dcterms:modified xsi:type="dcterms:W3CDTF">2020-01-08T17:42:50Z</dcterms:modified>
</cp:coreProperties>
</file>