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Azus Ryan</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Zoom Video Communications,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18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218"/>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09/10/2020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4"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4"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09/10/2020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87,500</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88,286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09/10/2020</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44,187</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388.95</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44,099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87,500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09/10/2020</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87,500</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262,500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786 shares of Class A Common Stock purchased pursuant to the Zoom Video Communications, Inc. 2019 Employee Stock Purchase Plan ("ESPP"), for the purchase period of December 13, 2019 to June 12, 2020. In accordance with the ESPP, these shares were purchased at a price equal to 85% of the closing price of Issuer's Class A Common Stock on December 13, 2019.</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7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09/14/2020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706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2020-09-14T18:07:01Z</dcterms:created>
  <dcterms:modified xsi:type="dcterms:W3CDTF">2020-09-14T18:07:01Z</dcterms:modified>
</cp:coreProperties>
</file>