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1553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108710.00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260899571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1553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03/09/2024 Not Applicable</w:t>
      </w:r>
    </w:p>
    <w:p>
      <w:pPr>
        <w:spacing w:after="0" w:line="211" w:lineRule="exact"/>
        <w:rPr>
          <w:sz w:val="20"/>
          <w:szCs w:val="20"/>
          <w:color w:val="auto"/>
        </w:rPr>
      </w:pPr>
    </w:p>
    <w:p>
      <w:pPr>
        <w:sectPr>
          <w:pgSz w:w="11900" w:h="16838" w:orient="portrait"/>
          <w:cols w:equalWidth="0" w:num="5">
            <w:col w:w="1040" w:space="500"/>
            <w:col w:w="2460" w:space="28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3582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240674.58</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01/10/2024 15611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1061229.54</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01/09/2024 16858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1137269.00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03/12/2024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06/02/2023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Velchamy Sankarlingam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2024-03-12T15:06:51Z</dcterms:created>
  <dcterms:modified xsi:type="dcterms:W3CDTF">2024-03-12T15:06:51Z</dcterms:modified>
</cp:coreProperties>
</file>