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0001821008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JANET ANN NAPOLITANO</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4477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305868.64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06/14/2023</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4477</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06/14/2023 N/A</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40" w:type="dxa"/>
            <w:vAlign w:val="bottom"/>
          </w:tcPr>
          <w:p>
            <w:pPr>
              <w:spacing w:after="0"/>
              <w:rPr>
                <w:sz w:val="24"/>
                <w:szCs w:val="24"/>
                <w:color w:val="auto"/>
              </w:rPr>
            </w:pPr>
          </w:p>
        </w:tc>
      </w:tr>
      <w:tr>
        <w:trPr>
          <w:trHeight w:val="297"/>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10/09/2024</w:t>
            </w:r>
          </w:p>
        </w:tc>
      </w:tr>
      <w:tr>
        <w:trPr>
          <w:trHeight w:val="297"/>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07/10/2024</w:t>
            </w:r>
          </w:p>
        </w:tc>
      </w:tr>
      <w:tr>
        <w:trPr>
          <w:trHeight w:val="297"/>
        </w:trPr>
        <w:tc>
          <w:tcPr>
            <w:tcW w:w="7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Janet Ann Napolitano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2024-10-09T15:20:52Z</dcterms:created>
  <dcterms:modified xsi:type="dcterms:W3CDTF">2024-10-09T15:20:52Z</dcterms:modified>
</cp:coreProperties>
</file>