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0001773806</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Zoom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55 Almaden Boulevard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Santiago Subotovsky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10554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1125373.02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265969816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05/04/2026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76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4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4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Acquired from a</w:t>
            </w:r>
          </w:p>
        </w:tc>
        <w:tc>
          <w:tcPr>
            <w:tcW w:w="13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76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distribution by a</w:t>
            </w:r>
          </w:p>
        </w:tc>
        <w:tc>
          <w:tcPr>
            <w:tcW w:w="13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Emergence</w:t>
            </w:r>
          </w:p>
        </w:tc>
        <w:tc>
          <w:tcPr>
            <w:tcW w:w="2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760" w:type="dxa"/>
            <w:vAlign w:val="bottom"/>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perscript"/>
              </w:rPr>
              <w:t>12/01/2014</w:t>
            </w:r>
            <w:r>
              <w:rPr>
                <w:rFonts w:ascii="Times New Roman" w:cs="Times New Roman" w:eastAsia="Times New Roman" w:hAnsi="Times New Roman"/>
                <w:sz w:val="17"/>
                <w:szCs w:val="17"/>
                <w:color w:val="auto"/>
              </w:rPr>
              <w:t xml:space="preserve"> partnership or</w:t>
            </w:r>
          </w:p>
        </w:tc>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Fund</w:t>
            </w:r>
          </w:p>
        </w:tc>
        <w:tc>
          <w:tcPr>
            <w:tcW w:w="28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10554</w:t>
            </w:r>
          </w:p>
        </w:tc>
        <w:tc>
          <w:tcPr>
            <w:tcW w:w="1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12/01/2014 None</w:t>
            </w:r>
          </w:p>
        </w:tc>
      </w:tr>
      <w:tr>
        <w:trPr>
          <w:trHeight w:val="282"/>
        </w:trPr>
        <w:tc>
          <w:tcPr>
            <w:tcW w:w="142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9"/>
              </w:rPr>
              <w:t>investment vehicle</w:t>
            </w: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-384175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060"/>
        <w:spacing w:after="0" w:line="238" w:lineRule="auto"/>
        <w:rPr>
          <w:sz w:val="20"/>
          <w:szCs w:val="20"/>
          <w:color w:val="auto"/>
        </w:rPr>
      </w:pPr>
      <w:r>
        <w:rPr>
          <w:rFonts w:ascii="Times New Roman" w:cs="Times New Roman" w:eastAsia="Times New Roman" w:hAnsi="Times New Roman"/>
          <w:sz w:val="22"/>
          <w:szCs w:val="22"/>
          <w:color w:val="auto"/>
        </w:rPr>
        <w:t>Santiago Subotovsky 55 Almaden Boulevard 6th Floor</w:t>
      </w: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right="1060"/>
        <w:spacing w:after="0" w:line="238" w:lineRule="auto"/>
        <w:rPr>
          <w:sz w:val="20"/>
          <w:szCs w:val="20"/>
          <w:color w:val="auto"/>
        </w:rPr>
      </w:pPr>
      <w:r>
        <w:rPr>
          <w:rFonts w:ascii="Times New Roman" w:cs="Times New Roman" w:eastAsia="Times New Roman" w:hAnsi="Times New Roman"/>
          <w:sz w:val="22"/>
          <w:szCs w:val="22"/>
          <w:color w:val="auto"/>
        </w:rPr>
        <w:t>Santiago Subotovsky 55 Almaden Boulevard 6th Floor</w:t>
      </w: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right="1060"/>
        <w:spacing w:after="0" w:line="238" w:lineRule="auto"/>
        <w:rPr>
          <w:sz w:val="20"/>
          <w:szCs w:val="20"/>
          <w:color w:val="auto"/>
        </w:rPr>
      </w:pPr>
      <w:r>
        <w:rPr>
          <w:rFonts w:ascii="Times New Roman" w:cs="Times New Roman" w:eastAsia="Times New Roman" w:hAnsi="Times New Roman"/>
          <w:sz w:val="22"/>
          <w:szCs w:val="22"/>
          <w:color w:val="auto"/>
        </w:rPr>
        <w:t>Santiago Subotovsky 55 Almaden Boulevard 6th Floor</w:t>
      </w: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right="320"/>
        <w:spacing w:after="0" w:line="241" w:lineRule="auto"/>
        <w:rPr>
          <w:sz w:val="20"/>
          <w:szCs w:val="20"/>
          <w:color w:val="auto"/>
        </w:rPr>
      </w:pPr>
      <w:r>
        <w:rPr>
          <w:rFonts w:ascii="Times New Roman" w:cs="Times New Roman" w:eastAsia="Times New Roman" w:hAnsi="Times New Roman"/>
          <w:sz w:val="22"/>
          <w:szCs w:val="22"/>
          <w:color w:val="auto"/>
        </w:rPr>
        <w:t>Subotovsky Mann Family Trust 12/10/2015</w:t>
      </w:r>
    </w:p>
    <w:p>
      <w:pPr>
        <w:spacing w:after="0" w:line="2" w:lineRule="exact"/>
        <w:rPr>
          <w:sz w:val="20"/>
          <w:szCs w:val="20"/>
          <w:color w:val="auto"/>
        </w:rPr>
      </w:pPr>
    </w:p>
    <w:p>
      <w:pPr>
        <w:ind w:left="40" w:right="1060"/>
        <w:spacing w:after="0" w:line="230" w:lineRule="auto"/>
        <w:rPr>
          <w:sz w:val="20"/>
          <w:szCs w:val="20"/>
          <w:color w:val="auto"/>
        </w:rPr>
      </w:pPr>
      <w:r>
        <w:rPr>
          <w:rFonts w:ascii="Times New Roman" w:cs="Times New Roman" w:eastAsia="Times New Roman" w:hAnsi="Times New Roman"/>
          <w:sz w:val="22"/>
          <w:szCs w:val="22"/>
          <w:color w:val="auto"/>
        </w:rPr>
        <w:t>55 Almaden Boulevard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right="320"/>
        <w:spacing w:after="0" w:line="241" w:lineRule="auto"/>
        <w:rPr>
          <w:sz w:val="20"/>
          <w:szCs w:val="20"/>
          <w:color w:val="auto"/>
        </w:rPr>
      </w:pPr>
      <w:r>
        <w:rPr>
          <w:rFonts w:ascii="Times New Roman" w:cs="Times New Roman" w:eastAsia="Times New Roman" w:hAnsi="Times New Roman"/>
          <w:sz w:val="22"/>
          <w:szCs w:val="22"/>
          <w:color w:val="auto"/>
        </w:rPr>
        <w:t>Subotovsky Mann Family Trust 12/10/2015</w:t>
      </w:r>
    </w:p>
    <w:p>
      <w:pPr>
        <w:spacing w:after="0" w:line="2" w:lineRule="exact"/>
        <w:rPr>
          <w:sz w:val="20"/>
          <w:szCs w:val="20"/>
          <w:color w:val="auto"/>
        </w:rPr>
      </w:pPr>
    </w:p>
    <w:p>
      <w:pPr>
        <w:ind w:left="40" w:right="1060"/>
        <w:spacing w:after="0" w:line="230" w:lineRule="auto"/>
        <w:rPr>
          <w:sz w:val="20"/>
          <w:szCs w:val="20"/>
          <w:color w:val="auto"/>
        </w:rPr>
      </w:pPr>
      <w:r>
        <w:rPr>
          <w:rFonts w:ascii="Times New Roman" w:cs="Times New Roman" w:eastAsia="Times New Roman" w:hAnsi="Times New Roman"/>
          <w:sz w:val="22"/>
          <w:szCs w:val="22"/>
          <w:color w:val="auto"/>
        </w:rPr>
        <w:t>55 Almaden Boulevard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right="1060"/>
        <w:spacing w:after="0" w:line="238" w:lineRule="auto"/>
        <w:rPr>
          <w:sz w:val="20"/>
          <w:szCs w:val="20"/>
          <w:color w:val="auto"/>
        </w:rPr>
      </w:pPr>
      <w:r>
        <w:rPr>
          <w:rFonts w:ascii="Times New Roman" w:cs="Times New Roman" w:eastAsia="Times New Roman" w:hAnsi="Times New Roman"/>
          <w:sz w:val="22"/>
          <w:szCs w:val="22"/>
          <w:color w:val="auto"/>
        </w:rPr>
        <w:t>Santiago Subotovsky 55 Almaden Boulevard 6th Floor</w:t>
      </w: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right="1060"/>
        <w:spacing w:after="0" w:line="238" w:lineRule="auto"/>
        <w:rPr>
          <w:sz w:val="20"/>
          <w:szCs w:val="20"/>
          <w:color w:val="auto"/>
        </w:rPr>
      </w:pPr>
      <w:r>
        <w:rPr>
          <w:rFonts w:ascii="Times New Roman" w:cs="Times New Roman" w:eastAsia="Times New Roman" w:hAnsi="Times New Roman"/>
          <w:sz w:val="22"/>
          <w:szCs w:val="22"/>
          <w:color w:val="auto"/>
        </w:rPr>
        <w:t>Santiago Subotovsky 55 Almaden Boulevard 6th Floor</w:t>
      </w: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right="1060"/>
        <w:spacing w:after="0" w:line="238" w:lineRule="auto"/>
        <w:rPr>
          <w:sz w:val="20"/>
          <w:szCs w:val="20"/>
          <w:color w:val="auto"/>
        </w:rPr>
      </w:pPr>
      <w:r>
        <w:rPr>
          <w:rFonts w:ascii="Times New Roman" w:cs="Times New Roman" w:eastAsia="Times New Roman" w:hAnsi="Times New Roman"/>
          <w:sz w:val="22"/>
          <w:szCs w:val="22"/>
          <w:color w:val="auto"/>
        </w:rPr>
        <w:t>Santiago Subotovsky 55 Almaden Boulevard 6th Floor</w:t>
      </w: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right="1060"/>
        <w:spacing w:after="0" w:line="238" w:lineRule="auto"/>
        <w:rPr>
          <w:sz w:val="20"/>
          <w:szCs w:val="20"/>
          <w:color w:val="auto"/>
        </w:rPr>
      </w:pPr>
      <w:r>
        <w:rPr>
          <w:rFonts w:ascii="Times New Roman" w:cs="Times New Roman" w:eastAsia="Times New Roman" w:hAnsi="Times New Roman"/>
          <w:sz w:val="22"/>
          <w:szCs w:val="22"/>
          <w:color w:val="auto"/>
        </w:rPr>
        <w:t>Santiago Subotovsky 55 Almaden Boulevard 6th Floor</w:t>
      </w: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04/16/2026 1390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122290.67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04/16/2026 1253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110264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05/01/2026 2643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271844.18</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04/16/2026 1253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108465.95</w:t>
            </w:r>
          </w:p>
        </w:tc>
        <w:tc>
          <w:tcPr>
            <w:tcW w:w="0" w:type="dxa"/>
            <w:vAlign w:val="bottom"/>
          </w:tcPr>
          <w:p>
            <w:pPr>
              <w:spacing w:after="0"/>
              <w:rPr>
                <w:sz w:val="1"/>
                <w:szCs w:val="1"/>
                <w:color w:val="auto"/>
              </w:rPr>
            </w:pPr>
          </w:p>
        </w:tc>
      </w:tr>
      <w:tr>
        <w:trPr>
          <w:trHeight w:val="126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04/16/2026 1135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98265.92</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05/04/2026 2637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281154.04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05/04/2026 2631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280504.85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02/05/2026 2475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223715.99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03/04/2026 2475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191618.96</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ind w:right="10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01/13/2026,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05/04/2026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01/13/2026</w:t>
      </w:r>
    </w:p>
    <w:p>
      <w:pPr>
        <w:spacing w:after="0" w:line="612" w:lineRule="exact"/>
        <w:rPr>
          <w:sz w:val="20"/>
          <w:szCs w:val="20"/>
          <w:color w:val="auto"/>
        </w:rPr>
      </w:pPr>
    </w:p>
    <w:p>
      <w:pPr>
        <w:sectPr>
          <w:pgSz w:w="11900" w:h="16838" w:orient="portrait"/>
          <w:cols w:equalWidth="0" w:num="2">
            <w:col w:w="3340" w:space="480"/>
            <w:col w:w="7340"/>
          </w:cols>
          <w:pgMar w:left="360" w:top="153" w:right="379" w:bottom="1440" w:gutter="0" w:footer="0" w:header="0"/>
        </w:sectPr>
      </w:pP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Santiago Subotovsky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2026-05-04T16:44:29Z</dcterms:created>
  <dcterms:modified xsi:type="dcterms:W3CDTF">2026-05-04T16:44:29Z</dcterms:modified>
</cp:coreProperties>
</file>