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37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371590"/>
                    </a:xfrm>
                    <a:prstGeom prst="rect">
                      <a:avLst/>
                    </a:prstGeom>
                    <a:noFill/>
                  </pic:spPr>
                </pic:pic>
              </a:graphicData>
            </a:graphic>
          </wp:anchor>
        </w:drawing>
      </w:r>
    </w:p>
    <w:p>
      <w:pPr>
        <w:spacing w:after="0" w:line="1222" w:lineRule="exact"/>
        <w:rPr>
          <w:sz w:val="24"/>
          <w:szCs w:val="24"/>
          <w:color w:val="auto"/>
        </w:rPr>
      </w:pPr>
    </w:p>
    <w:p>
      <w:pPr>
        <w:sectPr>
          <w:pgSz w:w="11900" w:h="16894"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Subotovsky Santiago</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Zoom Communications,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ZM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05/01/2026</w:t>
            </w:r>
          </w:p>
        </w:tc>
        <w:tc>
          <w:tcPr>
            <w:tcW w:w="1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ZOOM COMMUNICATIONS, INC.</w:t>
            </w:r>
          </w:p>
        </w:tc>
        <w:tc>
          <w:tcPr>
            <w:tcW w:w="260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55 ALMADEN BLVD, #600</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94"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94"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jc w:val="center"/>
              <w:ind w:right="156"/>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jc w:val="center"/>
              <w:ind w:left="46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2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10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328</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100.7122</w:t>
            </w:r>
            <w:r>
              <w:rPr>
                <w:rFonts w:ascii="Times New Roman" w:cs="Times New Roman" w:eastAsia="Times New Roman" w:hAnsi="Times New Roman"/>
                <w:sz w:val="22"/>
                <w:szCs w:val="22"/>
                <w:color w:val="008000"/>
                <w:w w:val="95"/>
                <w:vertAlign w:val="superscript"/>
              </w:rPr>
              <w:t>(2)</w:t>
            </w:r>
          </w:p>
        </w:tc>
        <w:tc>
          <w:tcPr>
            <w:tcW w:w="1040" w:type="dxa"/>
            <w:vAlign w:val="bottom"/>
            <w:tcBorders>
              <w:bottom w:val="single" w:sz="8" w:color="2C2C2C"/>
            </w:tcBorders>
          </w:tcPr>
          <w:p>
            <w:pPr>
              <w:jc w:val="right"/>
              <w:ind w:right="128"/>
              <w:spacing w:after="0"/>
              <w:rPr>
                <w:sz w:val="20"/>
                <w:szCs w:val="20"/>
                <w:color w:val="auto"/>
              </w:rPr>
            </w:pPr>
            <w:r>
              <w:rPr>
                <w:rFonts w:ascii="Times New Roman" w:cs="Times New Roman" w:eastAsia="Times New Roman" w:hAnsi="Times New Roman"/>
                <w:sz w:val="17"/>
                <w:szCs w:val="17"/>
                <w:color w:val="0000FF"/>
              </w:rPr>
              <w:t>150,471</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84</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101.8717</w:t>
            </w:r>
            <w:r>
              <w:rPr>
                <w:rFonts w:ascii="Times New Roman" w:cs="Times New Roman" w:eastAsia="Times New Roman" w:hAnsi="Times New Roman"/>
                <w:sz w:val="22"/>
                <w:szCs w:val="22"/>
                <w:color w:val="008000"/>
                <w:w w:val="95"/>
                <w:vertAlign w:val="superscript"/>
              </w:rPr>
              <w:t>(3)</w:t>
            </w:r>
          </w:p>
        </w:tc>
        <w:tc>
          <w:tcPr>
            <w:tcW w:w="1040" w:type="dxa"/>
            <w:vAlign w:val="bottom"/>
            <w:tcBorders>
              <w:bottom w:val="single" w:sz="8" w:color="2C2C2C"/>
            </w:tcBorders>
          </w:tcPr>
          <w:p>
            <w:pPr>
              <w:jc w:val="right"/>
              <w:ind w:right="128"/>
              <w:spacing w:after="0"/>
              <w:rPr>
                <w:sz w:val="20"/>
                <w:szCs w:val="20"/>
                <w:color w:val="auto"/>
              </w:rPr>
            </w:pPr>
            <w:r>
              <w:rPr>
                <w:rFonts w:ascii="Times New Roman" w:cs="Times New Roman" w:eastAsia="Times New Roman" w:hAnsi="Times New Roman"/>
                <w:sz w:val="17"/>
                <w:szCs w:val="17"/>
                <w:color w:val="0000FF"/>
              </w:rPr>
              <w:t>150,387</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904</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102.6788</w:t>
            </w:r>
            <w:r>
              <w:rPr>
                <w:rFonts w:ascii="Times New Roman" w:cs="Times New Roman" w:eastAsia="Times New Roman" w:hAnsi="Times New Roman"/>
                <w:sz w:val="22"/>
                <w:szCs w:val="22"/>
                <w:color w:val="008000"/>
                <w:w w:val="95"/>
                <w:vertAlign w:val="superscript"/>
              </w:rPr>
              <w:t>(4)</w:t>
            </w:r>
          </w:p>
        </w:tc>
        <w:tc>
          <w:tcPr>
            <w:tcW w:w="1040" w:type="dxa"/>
            <w:vAlign w:val="bottom"/>
            <w:tcBorders>
              <w:bottom w:val="single" w:sz="8" w:color="2C2C2C"/>
            </w:tcBorders>
          </w:tcPr>
          <w:p>
            <w:pPr>
              <w:jc w:val="right"/>
              <w:ind w:right="128"/>
              <w:spacing w:after="0"/>
              <w:rPr>
                <w:sz w:val="20"/>
                <w:szCs w:val="20"/>
                <w:color w:val="auto"/>
              </w:rPr>
            </w:pPr>
            <w:r>
              <w:rPr>
                <w:rFonts w:ascii="Times New Roman" w:cs="Times New Roman" w:eastAsia="Times New Roman" w:hAnsi="Times New Roman"/>
                <w:sz w:val="17"/>
                <w:szCs w:val="17"/>
                <w:color w:val="0000FF"/>
              </w:rPr>
              <w:t>149,483</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1,327</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103.5657</w:t>
            </w:r>
            <w:r>
              <w:rPr>
                <w:rFonts w:ascii="Times New Roman" w:cs="Times New Roman" w:eastAsia="Times New Roman" w:hAnsi="Times New Roman"/>
                <w:sz w:val="22"/>
                <w:szCs w:val="22"/>
                <w:color w:val="008000"/>
                <w:w w:val="95"/>
                <w:vertAlign w:val="superscript"/>
              </w:rPr>
              <w:t>(5)</w:t>
            </w:r>
          </w:p>
        </w:tc>
        <w:tc>
          <w:tcPr>
            <w:tcW w:w="1040" w:type="dxa"/>
            <w:vAlign w:val="bottom"/>
            <w:tcBorders>
              <w:bottom w:val="single" w:sz="8" w:color="2C2C2C"/>
            </w:tcBorders>
          </w:tcPr>
          <w:p>
            <w:pPr>
              <w:jc w:val="right"/>
              <w:ind w:right="128"/>
              <w:spacing w:after="0"/>
              <w:rPr>
                <w:sz w:val="20"/>
                <w:szCs w:val="20"/>
                <w:color w:val="auto"/>
              </w:rPr>
            </w:pPr>
            <w:r>
              <w:rPr>
                <w:rFonts w:ascii="Times New Roman" w:cs="Times New Roman" w:eastAsia="Times New Roman" w:hAnsi="Times New Roman"/>
                <w:sz w:val="17"/>
                <w:szCs w:val="17"/>
                <w:color w:val="0000FF"/>
              </w:rPr>
              <w:t>148,156</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Times New Roman" w:cs="Times New Roman" w:eastAsia="Times New Roman" w:hAnsi="Times New Roman"/>
                <w:sz w:val="17"/>
                <w:szCs w:val="17"/>
                <w:color w:val="0000FF"/>
              </w:rPr>
              <w:t>05/04/2026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392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104.7828</w:t>
            </w:r>
            <w:r>
              <w:rPr>
                <w:rFonts w:ascii="Times New Roman" w:cs="Times New Roman" w:eastAsia="Times New Roman" w:hAnsi="Times New Roman"/>
                <w:sz w:val="22"/>
                <w:szCs w:val="22"/>
                <w:color w:val="008000"/>
                <w:w w:val="95"/>
                <w:vertAlign w:val="superscript"/>
              </w:rPr>
              <w:t>(6)</w:t>
            </w:r>
          </w:p>
        </w:tc>
        <w:tc>
          <w:tcPr>
            <w:tcW w:w="1040" w:type="dxa"/>
            <w:vAlign w:val="bottom"/>
            <w:tcBorders>
              <w:bottom w:val="single" w:sz="8" w:color="2C2C2C"/>
            </w:tcBorders>
          </w:tcPr>
          <w:p>
            <w:pPr>
              <w:jc w:val="right"/>
              <w:ind w:right="128"/>
              <w:spacing w:after="0"/>
              <w:rPr>
                <w:sz w:val="20"/>
                <w:szCs w:val="20"/>
                <w:color w:val="auto"/>
              </w:rPr>
            </w:pPr>
            <w:r>
              <w:rPr>
                <w:rFonts w:ascii="Times New Roman" w:cs="Times New Roman" w:eastAsia="Times New Roman" w:hAnsi="Times New Roman"/>
                <w:sz w:val="17"/>
                <w:szCs w:val="17"/>
                <w:color w:val="0000FF"/>
              </w:rPr>
              <w:t>147,764</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Times New Roman" w:cs="Times New Roman" w:eastAsia="Times New Roman" w:hAnsi="Times New Roman"/>
                <w:sz w:val="17"/>
                <w:szCs w:val="17"/>
                <w:color w:val="0000FF"/>
              </w:rPr>
              <w:t>05/04/2026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334</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105.125</w:t>
            </w:r>
            <w:r>
              <w:rPr>
                <w:rFonts w:ascii="Times New Roman" w:cs="Times New Roman" w:eastAsia="Times New Roman" w:hAnsi="Times New Roman"/>
                <w:sz w:val="22"/>
                <w:szCs w:val="22"/>
                <w:color w:val="008000"/>
                <w:w w:val="95"/>
                <w:vertAlign w:val="superscript"/>
              </w:rPr>
              <w:t>(7)</w:t>
            </w:r>
          </w:p>
        </w:tc>
        <w:tc>
          <w:tcPr>
            <w:tcW w:w="1040" w:type="dxa"/>
            <w:vAlign w:val="bottom"/>
            <w:tcBorders>
              <w:bottom w:val="single" w:sz="8" w:color="2C2C2C"/>
            </w:tcBorders>
          </w:tcPr>
          <w:p>
            <w:pPr>
              <w:jc w:val="right"/>
              <w:ind w:right="128"/>
              <w:spacing w:after="0"/>
              <w:rPr>
                <w:sz w:val="20"/>
                <w:szCs w:val="20"/>
                <w:color w:val="auto"/>
              </w:rPr>
            </w:pPr>
            <w:r>
              <w:rPr>
                <w:rFonts w:ascii="Times New Roman" w:cs="Times New Roman" w:eastAsia="Times New Roman" w:hAnsi="Times New Roman"/>
                <w:sz w:val="17"/>
                <w:szCs w:val="17"/>
                <w:color w:val="0000FF"/>
              </w:rPr>
              <w:t>147,430</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Times New Roman" w:cs="Times New Roman" w:eastAsia="Times New Roman" w:hAnsi="Times New Roman"/>
                <w:sz w:val="17"/>
                <w:szCs w:val="17"/>
                <w:color w:val="0000FF"/>
              </w:rPr>
              <w:t>05/04/2026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3,580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106.7023</w:t>
            </w:r>
            <w:r>
              <w:rPr>
                <w:rFonts w:ascii="Times New Roman" w:cs="Times New Roman" w:eastAsia="Times New Roman" w:hAnsi="Times New Roman"/>
                <w:sz w:val="22"/>
                <w:szCs w:val="22"/>
                <w:color w:val="008000"/>
                <w:w w:val="95"/>
                <w:vertAlign w:val="superscript"/>
              </w:rPr>
              <w:t>(8)</w:t>
            </w:r>
          </w:p>
        </w:tc>
        <w:tc>
          <w:tcPr>
            <w:tcW w:w="1040" w:type="dxa"/>
            <w:vAlign w:val="bottom"/>
            <w:tcBorders>
              <w:bottom w:val="single" w:sz="8" w:color="2C2C2C"/>
            </w:tcBorders>
          </w:tcPr>
          <w:p>
            <w:pPr>
              <w:jc w:val="right"/>
              <w:ind w:right="128"/>
              <w:spacing w:after="0"/>
              <w:rPr>
                <w:sz w:val="20"/>
                <w:szCs w:val="20"/>
                <w:color w:val="auto"/>
              </w:rPr>
            </w:pPr>
            <w:r>
              <w:rPr>
                <w:rFonts w:ascii="Times New Roman" w:cs="Times New Roman" w:eastAsia="Times New Roman" w:hAnsi="Times New Roman"/>
                <w:sz w:val="17"/>
                <w:szCs w:val="17"/>
                <w:color w:val="0000FF"/>
              </w:rPr>
              <w:t>143,850</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Times New Roman" w:cs="Times New Roman" w:eastAsia="Times New Roman" w:hAnsi="Times New Roman"/>
                <w:sz w:val="17"/>
                <w:szCs w:val="17"/>
                <w:color w:val="0000FF"/>
              </w:rPr>
              <w:t>05/04/2026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968</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107.3513</w:t>
            </w:r>
            <w:r>
              <w:rPr>
                <w:rFonts w:ascii="Times New Roman" w:cs="Times New Roman" w:eastAsia="Times New Roman" w:hAnsi="Times New Roman"/>
                <w:sz w:val="22"/>
                <w:szCs w:val="22"/>
                <w:color w:val="008000"/>
                <w:w w:val="95"/>
                <w:vertAlign w:val="superscript"/>
              </w:rPr>
              <w:t>(9)</w:t>
            </w:r>
          </w:p>
        </w:tc>
        <w:tc>
          <w:tcPr>
            <w:tcW w:w="1040" w:type="dxa"/>
            <w:vAlign w:val="bottom"/>
            <w:tcBorders>
              <w:bottom w:val="single" w:sz="8" w:color="2C2C2C"/>
            </w:tcBorders>
          </w:tcPr>
          <w:p>
            <w:pPr>
              <w:jc w:val="right"/>
              <w:ind w:right="128"/>
              <w:spacing w:after="0"/>
              <w:rPr>
                <w:sz w:val="20"/>
                <w:szCs w:val="20"/>
                <w:color w:val="auto"/>
              </w:rPr>
            </w:pPr>
            <w:r>
              <w:rPr>
                <w:rFonts w:ascii="Times New Roman" w:cs="Times New Roman" w:eastAsia="Times New Roman" w:hAnsi="Times New Roman"/>
                <w:sz w:val="17"/>
                <w:szCs w:val="17"/>
                <w:color w:val="0000FF"/>
              </w:rPr>
              <w:t>142,882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January 13, 2026</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$100.18 to $101.07.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1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$101.345 to $102.17.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$102.21 to $103.16.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1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$103.22 to $103.975.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$104.125 to $105.075.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1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$105.125 to $106.09.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$106.145 to $107.105. The Reporting Person undertakes to provide</w:t>
      </w:r>
    </w:p>
    <w:p>
      <w:pPr>
        <w:sectPr>
          <w:pgSz w:w="11900" w:h="16894" w:orient="portrait"/>
          <w:cols w:equalWidth="0" w:num="1">
            <w:col w:w="11000"/>
          </w:cols>
          <w:pgMar w:left="460" w:top="219" w:right="43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the Issuer, any security holder of the Issuer, or the staff at the Securities and Exchange Commission, upon request, the full information regarding the number of shares sold at each separate price within the ranges set forth above.</w:t>
      </w:r>
    </w:p>
    <w:p>
      <w:pPr>
        <w:spacing w:after="0" w:line="8"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$107.135 to $107.835.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4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05/05/2026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2026-05-05T17:44:49Z</dcterms:created>
  <dcterms:modified xsi:type="dcterms:W3CDTF">2026-05-05T17:44:49Z</dcterms:modified>
</cp:coreProperties>
</file>