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-586740</wp:posOffset>
            </wp:positionV>
            <wp:extent cx="8255" cy="587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8737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-594995</wp:posOffset>
            </wp:positionV>
            <wp:extent cx="8255" cy="595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563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-570865</wp:posOffset>
            </wp:positionV>
            <wp:extent cx="1270635" cy="548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480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24765</wp:posOffset>
            </wp:positionV>
            <wp:extent cx="6972300" cy="1564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564640"/>
                    </a:xfrm>
                    <a:prstGeom prst="rect">
                      <a:avLst/>
                    </a:prstGeom>
                    <a:noFill/>
                  </pic:spPr>
                </pic:pic>
              </a:graphicData>
            </a:graphic>
          </wp:anchor>
        </w:drawing>
      </w:r>
    </w:p>
    <w:p>
      <w:pPr>
        <w:spacing w:after="0" w:line="34" w:lineRule="exact"/>
        <w:rPr>
          <w:sz w:val="24"/>
          <w:szCs w:val="24"/>
          <w:color w:val="auto"/>
        </w:rPr>
      </w:pPr>
    </w:p>
    <w:p>
      <w:pPr>
        <w:sectPr>
          <w:pgSz w:w="11900" w:h="16838" w:orient="portrait"/>
          <w:cols w:equalWidth="0" w:num="2">
            <w:col w:w="2180" w:space="460"/>
            <w:col w:w="8320"/>
          </w:cols>
          <w:pgMar w:left="460" w:top="218" w:right="479" w:bottom="527"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3"/>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40" w:type="dxa"/>
            <w:vAlign w:val="bottom"/>
          </w:tcPr>
          <w:p>
            <w:pPr>
              <w:spacing w:after="0"/>
              <w:rPr>
                <w:sz w:val="19"/>
                <w:szCs w:val="19"/>
                <w:color w:val="auto"/>
              </w:rPr>
            </w:pPr>
          </w:p>
        </w:tc>
        <w:tc>
          <w:tcPr>
            <w:tcW w:w="260" w:type="dxa"/>
            <w:vAlign w:val="bottom"/>
            <w:gridSpan w:val="2"/>
          </w:tcPr>
          <w:p>
            <w:pPr>
              <w:ind w:left="14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20" w:type="dxa"/>
            <w:vAlign w:val="bottom"/>
            <w:gridSpan w:val="2"/>
            <w:vMerge w:val="restart"/>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Eschenbach Carl M.</w:t>
              </w:r>
            </w:hyperlink>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20" w:type="dxa"/>
            <w:vAlign w:val="bottom"/>
            <w:gridSpan w:val="2"/>
          </w:tcPr>
          <w:p>
            <w:pPr>
              <w:ind w:left="60"/>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Zoom Video Communications,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ZM</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2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vMerge w:val="restart"/>
          </w:tcPr>
          <w:p>
            <w:pPr>
              <w:ind w:left="460"/>
              <w:spacing w:after="0"/>
              <w:rPr>
                <w:sz w:val="20"/>
                <w:szCs w:val="20"/>
                <w:color w:val="auto"/>
              </w:rPr>
            </w:pPr>
            <w:r>
              <w:rPr>
                <w:rFonts w:ascii="Arial" w:cs="Arial" w:eastAsia="Arial" w:hAnsi="Arial"/>
                <w:sz w:val="13"/>
                <w:szCs w:val="13"/>
                <w:color w:val="auto"/>
              </w:rPr>
              <w:t>(First)</w:t>
            </w:r>
          </w:p>
        </w:tc>
        <w:tc>
          <w:tcPr>
            <w:tcW w:w="12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2"/>
                <w:szCs w:val="12"/>
                <w:color w:val="auto"/>
              </w:rPr>
            </w:pPr>
          </w:p>
        </w:tc>
        <w:tc>
          <w:tcPr>
            <w:tcW w:w="180" w:type="dxa"/>
            <w:vAlign w:val="bottom"/>
            <w:tcBorders>
              <w:top w:val="single" w:sz="8" w:color="2C2C2C"/>
            </w:tcBorders>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3900" w:type="dxa"/>
            <w:vAlign w:val="bottom"/>
            <w:gridSpan w:val="3"/>
            <w:vMerge w:val="restart"/>
          </w:tcPr>
          <w:p>
            <w:pPr>
              <w:ind w:left="140"/>
              <w:spacing w:after="0"/>
              <w:rPr>
                <w:sz w:val="20"/>
                <w:szCs w:val="20"/>
                <w:color w:val="auto"/>
              </w:rPr>
            </w:pPr>
            <w:r>
              <w:rPr>
                <w:rFonts w:ascii="Arial" w:cs="Arial" w:eastAsia="Arial" w:hAnsi="Arial"/>
                <w:sz w:val="16"/>
                <w:szCs w:val="16"/>
                <w:color w:val="0000FF"/>
              </w:rPr>
              <w:t>06/08/2020</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60" w:type="dxa"/>
            <w:vAlign w:val="bottom"/>
            <w:gridSpan w:val="3"/>
            <w:vMerge w:val="restart"/>
          </w:tcPr>
          <w:p>
            <w:pPr>
              <w:ind w:left="20"/>
              <w:spacing w:after="0"/>
              <w:rPr>
                <w:sz w:val="20"/>
                <w:szCs w:val="20"/>
                <w:color w:val="auto"/>
              </w:rPr>
            </w:pPr>
            <w:r>
              <w:rPr>
                <w:rFonts w:ascii="Arial" w:cs="Arial" w:eastAsia="Arial" w:hAnsi="Arial"/>
                <w:sz w:val="16"/>
                <w:szCs w:val="16"/>
                <w:color w:val="0000FF"/>
              </w:rPr>
              <w:t>2800 SAND HILL ROAD, SUITE 101</w:t>
            </w:r>
          </w:p>
        </w:tc>
        <w:tc>
          <w:tcPr>
            <w:tcW w:w="39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9" w:right="600" w:firstLine="9"/>
        <w:spacing w:after="0" w:line="230"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1"/>
        <w:spacing w:after="0"/>
        <w:tabs>
          <w:tab w:leader="none" w:pos="511" w:val="left"/>
          <w:tab w:leader="none" w:pos="2071"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1"/>
          <w:szCs w:val="11"/>
          <w:color w:val="auto"/>
        </w:rPr>
        <w:t>10% Owner</w:t>
      </w:r>
    </w:p>
    <w:p>
      <w:pPr>
        <w:spacing w:after="0" w:line="97" w:lineRule="exact"/>
        <w:rPr>
          <w:sz w:val="20"/>
          <w:szCs w:val="20"/>
          <w:color w:val="auto"/>
        </w:rPr>
      </w:pPr>
    </w:p>
    <w:p>
      <w:pPr>
        <w:jc w:val="right"/>
        <w:ind w:right="3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0"/>
          <w:szCs w:val="20"/>
          <w:color w:val="auto"/>
        </w:rPr>
      </w:pPr>
    </w:p>
    <w:p>
      <w:pPr>
        <w:sectPr>
          <w:pgSz w:w="11900" w:h="16838" w:orient="portrait"/>
          <w:cols w:equalWidth="0" w:num="2">
            <w:col w:w="7660" w:space="69"/>
            <w:col w:w="3231"/>
          </w:cols>
          <w:pgMar w:left="460" w:top="218" w:right="479" w:bottom="527" w:gutter="0" w:footer="0" w:header="0"/>
          <w:type w:val="continuous"/>
        </w:sectPr>
      </w:pPr>
    </w:p>
    <w:p>
      <w:pPr>
        <w:spacing w:after="0" w:line="137"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6"/>
                <w:szCs w:val="16"/>
                <w:color w:val="0000FF"/>
              </w:rPr>
              <w:t>MENLO PARK</w:t>
            </w:r>
          </w:p>
        </w:tc>
        <w:tc>
          <w:tcPr>
            <w:tcW w:w="900" w:type="dxa"/>
            <w:vAlign w:val="bottom"/>
          </w:tcPr>
          <w:p>
            <w:pPr>
              <w:ind w:left="10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94025</w:t>
            </w:r>
          </w:p>
        </w:tc>
      </w:tr>
      <w:tr>
        <w:trPr>
          <w:trHeight w:val="145"/>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40"/>
        <w:spacing w:after="0" w:line="217"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9"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Form filed by More than One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-2475865</wp:posOffset>
            </wp:positionH>
            <wp:positionV relativeFrom="paragraph">
              <wp:posOffset>215265</wp:posOffset>
            </wp:positionV>
            <wp:extent cx="6972300" cy="78536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7853680"/>
                    </a:xfrm>
                    <a:prstGeom prst="rect">
                      <a:avLst/>
                    </a:prstGeom>
                    <a:noFill/>
                  </pic:spPr>
                </pic:pic>
              </a:graphicData>
            </a:graphic>
          </wp:anchor>
        </w:drawing>
      </w:r>
    </w:p>
    <w:p>
      <w:pPr>
        <w:spacing w:after="0" w:line="397" w:lineRule="exact"/>
        <w:rPr>
          <w:sz w:val="20"/>
          <w:szCs w:val="20"/>
          <w:color w:val="auto"/>
        </w:rPr>
      </w:pPr>
    </w:p>
    <w:p>
      <w:pPr>
        <w:sectPr>
          <w:pgSz w:w="11900" w:h="16838" w:orient="portrait"/>
          <w:cols w:equalWidth="0" w:num="2">
            <w:col w:w="3760" w:space="140"/>
            <w:col w:w="7060"/>
          </w:cols>
          <w:pgMar w:left="460" w:top="218" w:right="479" w:bottom="527"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1820" w:type="dxa"/>
            <w:vAlign w:val="bottom"/>
          </w:tcPr>
          <w:p>
            <w:pPr>
              <w:ind w:left="840"/>
              <w:spacing w:after="0" w:line="122"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480" w:type="dxa"/>
            <w:vAlign w:val="bottom"/>
          </w:tcPr>
          <w:p>
            <w:pPr>
              <w:spacing w:after="0"/>
              <w:rPr>
                <w:sz w:val="10"/>
                <w:szCs w:val="10"/>
                <w:color w:val="auto"/>
              </w:rPr>
            </w:pPr>
          </w:p>
        </w:tc>
        <w:tc>
          <w:tcPr>
            <w:tcW w:w="1820" w:type="dxa"/>
            <w:vAlign w:val="bottom"/>
          </w:tcPr>
          <w:p>
            <w:pPr>
              <w:jc w:val="center"/>
              <w:ind w:left="706"/>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4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4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4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4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jc w:val="right"/>
              <w:ind w:right="222"/>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4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4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4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6"/>
              <w:spacing w:after="0"/>
              <w:rPr>
                <w:sz w:val="20"/>
                <w:szCs w:val="20"/>
                <w:color w:val="auto"/>
              </w:rPr>
            </w:pPr>
            <w:r>
              <w:rPr>
                <w:rFonts w:ascii="Arial" w:cs="Arial" w:eastAsia="Arial" w:hAnsi="Arial"/>
                <w:sz w:val="16"/>
                <w:szCs w:val="16"/>
                <w:color w:val="0000FF"/>
                <w:w w:val="92"/>
              </w:rPr>
              <w:t>06/08/2020</w:t>
            </w:r>
          </w:p>
        </w:tc>
        <w:tc>
          <w:tcPr>
            <w:tcW w:w="1060" w:type="dxa"/>
            <w:vAlign w:val="bottom"/>
          </w:tcPr>
          <w:p>
            <w:pPr>
              <w:spacing w:after="0"/>
              <w:rPr>
                <w:sz w:val="17"/>
                <w:szCs w:val="17"/>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647,046</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A</w:t>
            </w:r>
          </w:p>
        </w:tc>
        <w:tc>
          <w:tcPr>
            <w:tcW w:w="66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3"/>
              </w:rPr>
              <w:t>647,046</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107"/>
        </w:trPr>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93"/>
        </w:trPr>
        <w:tc>
          <w:tcPr>
            <w:tcW w:w="24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II,</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w w:val="94"/>
                <w:vertAlign w:val="subscript"/>
              </w:rPr>
              <w:t>L.P.</w:t>
            </w:r>
            <w:r>
              <w:rPr>
                <w:rFonts w:ascii="Arial" w:cs="Arial" w:eastAsia="Arial" w:hAnsi="Arial"/>
                <w:sz w:val="10"/>
                <w:szCs w:val="10"/>
                <w:color w:val="008000"/>
                <w:w w:val="94"/>
              </w:rPr>
              <w:t>(1)(2)(3)</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200"/>
        </w:trPr>
        <w:tc>
          <w:tcPr>
            <w:tcW w:w="248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tcPr>
          <w:p>
            <w:pPr>
              <w:jc w:val="center"/>
              <w:ind w:left="726"/>
              <w:spacing w:after="0"/>
              <w:rPr>
                <w:sz w:val="20"/>
                <w:szCs w:val="20"/>
                <w:color w:val="auto"/>
              </w:rPr>
            </w:pPr>
            <w:r>
              <w:rPr>
                <w:rFonts w:ascii="Arial" w:cs="Arial" w:eastAsia="Arial" w:hAnsi="Arial"/>
                <w:sz w:val="16"/>
                <w:szCs w:val="16"/>
                <w:color w:val="0000FF"/>
                <w:w w:val="92"/>
              </w:rPr>
              <w:t>06/08/2020</w:t>
            </w:r>
          </w:p>
        </w:tc>
        <w:tc>
          <w:tcPr>
            <w:tcW w:w="1060" w:type="dxa"/>
            <w:vAlign w:val="bottom"/>
          </w:tcPr>
          <w:p>
            <w:pPr>
              <w:spacing w:after="0"/>
              <w:rPr>
                <w:sz w:val="17"/>
                <w:szCs w:val="17"/>
                <w:color w:val="auto"/>
              </w:rPr>
            </w:pPr>
          </w:p>
        </w:tc>
        <w:tc>
          <w:tcPr>
            <w:tcW w:w="760" w:type="dxa"/>
            <w:vAlign w:val="bottom"/>
          </w:tcPr>
          <w:p>
            <w:pPr>
              <w:jc w:val="center"/>
              <w:ind w:right="262"/>
              <w:spacing w:after="0"/>
              <w:rPr>
                <w:sz w:val="20"/>
                <w:szCs w:val="20"/>
                <w:color w:val="auto"/>
              </w:rPr>
            </w:pPr>
            <w:r>
              <w:rPr>
                <w:rFonts w:ascii="Arial" w:cs="Arial" w:eastAsia="Arial" w:hAnsi="Arial"/>
                <w:sz w:val="13"/>
                <w:szCs w:val="13"/>
                <w:color w:val="0000FF"/>
                <w:w w:val="84"/>
              </w:rPr>
              <w:t>C</w:t>
            </w:r>
          </w:p>
        </w:tc>
        <w:tc>
          <w:tcPr>
            <w:tcW w:w="840" w:type="dxa"/>
            <w:vAlign w:val="bottom"/>
          </w:tcPr>
          <w:p>
            <w:pPr>
              <w:jc w:val="center"/>
              <w:spacing w:after="0"/>
              <w:rPr>
                <w:sz w:val="20"/>
                <w:szCs w:val="20"/>
                <w:color w:val="auto"/>
              </w:rPr>
            </w:pPr>
            <w:r>
              <w:rPr>
                <w:rFonts w:ascii="Arial" w:cs="Arial" w:eastAsia="Arial" w:hAnsi="Arial"/>
                <w:sz w:val="16"/>
                <w:szCs w:val="16"/>
                <w:color w:val="0000FF"/>
                <w:w w:val="94"/>
              </w:rPr>
              <w:t>8,021</w:t>
            </w:r>
          </w:p>
        </w:tc>
        <w:tc>
          <w:tcPr>
            <w:tcW w:w="480" w:type="dxa"/>
            <w:vAlign w:val="bottom"/>
          </w:tcPr>
          <w:p>
            <w:pPr>
              <w:ind w:left="200"/>
              <w:spacing w:after="0"/>
              <w:rPr>
                <w:sz w:val="20"/>
                <w:szCs w:val="20"/>
                <w:color w:val="auto"/>
              </w:rPr>
            </w:pPr>
            <w:r>
              <w:rPr>
                <w:rFonts w:ascii="Arial" w:cs="Arial" w:eastAsia="Arial" w:hAnsi="Arial"/>
                <w:sz w:val="16"/>
                <w:szCs w:val="16"/>
                <w:color w:val="0000FF"/>
              </w:rPr>
              <w:t>A</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tcPr>
          <w:p>
            <w:pPr>
              <w:jc w:val="center"/>
              <w:spacing w:after="0"/>
              <w:rPr>
                <w:sz w:val="20"/>
                <w:szCs w:val="20"/>
                <w:color w:val="auto"/>
              </w:rPr>
            </w:pPr>
            <w:r>
              <w:rPr>
                <w:rFonts w:ascii="Arial" w:cs="Arial" w:eastAsia="Arial" w:hAnsi="Arial"/>
                <w:sz w:val="16"/>
                <w:szCs w:val="16"/>
                <w:color w:val="0000FF"/>
                <w:w w:val="94"/>
              </w:rPr>
              <w:t>8,021</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Growth II</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w w:val="97"/>
              </w:rPr>
              <w:t>Principals</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w w:val="94"/>
                <w:vertAlign w:val="subscript"/>
              </w:rPr>
              <w:t>L.P.</w:t>
            </w:r>
            <w:r>
              <w:rPr>
                <w:rFonts w:ascii="Arial" w:cs="Arial" w:eastAsia="Arial" w:hAnsi="Arial"/>
                <w:sz w:val="10"/>
                <w:szCs w:val="10"/>
                <w:color w:val="008000"/>
                <w:w w:val="94"/>
              </w:rPr>
              <w:t>(1)(2)(3)</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6"/>
              <w:spacing w:after="0"/>
              <w:rPr>
                <w:sz w:val="20"/>
                <w:szCs w:val="20"/>
                <w:color w:val="auto"/>
              </w:rPr>
            </w:pPr>
            <w:r>
              <w:rPr>
                <w:rFonts w:ascii="Arial" w:cs="Arial" w:eastAsia="Arial" w:hAnsi="Arial"/>
                <w:sz w:val="16"/>
                <w:szCs w:val="16"/>
                <w:color w:val="0000FF"/>
                <w:w w:val="92"/>
              </w:rPr>
              <w:t>06/08/2020</w:t>
            </w:r>
          </w:p>
        </w:tc>
        <w:tc>
          <w:tcPr>
            <w:tcW w:w="1060" w:type="dxa"/>
            <w:vAlign w:val="bottom"/>
          </w:tcPr>
          <w:p>
            <w:pPr>
              <w:spacing w:after="0"/>
              <w:rPr>
                <w:sz w:val="17"/>
                <w:szCs w:val="17"/>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2"/>
              </w:rPr>
              <w:t>1,881,643</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A</w:t>
            </w:r>
          </w:p>
        </w:tc>
        <w:tc>
          <w:tcPr>
            <w:tcW w:w="66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2"/>
              </w:rPr>
              <w:t>1,881,643</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07"/>
        </w:trPr>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93"/>
        </w:trPr>
        <w:tc>
          <w:tcPr>
            <w:tcW w:w="24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VII,</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(4)(5)</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6"/>
              <w:spacing w:after="0"/>
              <w:rPr>
                <w:sz w:val="20"/>
                <w:szCs w:val="20"/>
                <w:color w:val="auto"/>
              </w:rPr>
            </w:pPr>
            <w:r>
              <w:rPr>
                <w:rFonts w:ascii="Arial" w:cs="Arial" w:eastAsia="Arial" w:hAnsi="Arial"/>
                <w:sz w:val="16"/>
                <w:szCs w:val="16"/>
                <w:color w:val="0000FF"/>
                <w:w w:val="92"/>
              </w:rPr>
              <w:t>06/08/2020</w:t>
            </w:r>
          </w:p>
        </w:tc>
        <w:tc>
          <w:tcPr>
            <w:tcW w:w="1060" w:type="dxa"/>
            <w:vAlign w:val="bottom"/>
          </w:tcPr>
          <w:p>
            <w:pPr>
              <w:spacing w:after="0"/>
              <w:rPr>
                <w:sz w:val="17"/>
                <w:szCs w:val="17"/>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122,450</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A</w:t>
            </w:r>
          </w:p>
        </w:tc>
        <w:tc>
          <w:tcPr>
            <w:tcW w:w="66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3"/>
              </w:rPr>
              <w:t>122,450</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107"/>
        </w:trPr>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VII</w:t>
            </w:r>
          </w:p>
        </w:tc>
        <w:tc>
          <w:tcPr>
            <w:tcW w:w="0" w:type="dxa"/>
            <w:vAlign w:val="bottom"/>
          </w:tcPr>
          <w:p>
            <w:pPr>
              <w:spacing w:after="0"/>
              <w:rPr>
                <w:sz w:val="1"/>
                <w:szCs w:val="1"/>
                <w:color w:val="auto"/>
              </w:rPr>
            </w:pPr>
          </w:p>
        </w:tc>
      </w:tr>
      <w:tr>
        <w:trPr>
          <w:trHeight w:val="93"/>
        </w:trPr>
        <w:tc>
          <w:tcPr>
            <w:tcW w:w="24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w w:val="97"/>
              </w:rPr>
              <w:t>Principals</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(4)(5)</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6"/>
              <w:spacing w:after="0"/>
              <w:rPr>
                <w:sz w:val="20"/>
                <w:szCs w:val="20"/>
                <w:color w:val="auto"/>
              </w:rPr>
            </w:pPr>
            <w:r>
              <w:rPr>
                <w:rFonts w:ascii="Arial" w:cs="Arial" w:eastAsia="Arial" w:hAnsi="Arial"/>
                <w:sz w:val="16"/>
                <w:szCs w:val="16"/>
                <w:color w:val="0000FF"/>
                <w:w w:val="92"/>
              </w:rPr>
              <w:t>06/08/2020</w:t>
            </w:r>
          </w:p>
        </w:tc>
        <w:tc>
          <w:tcPr>
            <w:tcW w:w="1060" w:type="dxa"/>
            <w:vAlign w:val="bottom"/>
          </w:tcPr>
          <w:p>
            <w:pPr>
              <w:spacing w:after="0"/>
              <w:rPr>
                <w:sz w:val="17"/>
                <w:szCs w:val="17"/>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19,454</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A</w:t>
            </w:r>
          </w:p>
        </w:tc>
        <w:tc>
          <w:tcPr>
            <w:tcW w:w="66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93"/>
              </w:rPr>
              <w:t>19,454</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07"/>
        </w:trPr>
        <w:tc>
          <w:tcPr>
            <w:tcW w:w="24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93"/>
        </w:trPr>
        <w:tc>
          <w:tcPr>
            <w:tcW w:w="24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V,</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(6)(7)</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vMerge w:val="restart"/>
          </w:tcPr>
          <w:p>
            <w:pPr>
              <w:jc w:val="center"/>
              <w:ind w:left="726"/>
              <w:spacing w:after="0"/>
              <w:rPr>
                <w:sz w:val="20"/>
                <w:szCs w:val="20"/>
                <w:color w:val="auto"/>
              </w:rPr>
            </w:pPr>
            <w:r>
              <w:rPr>
                <w:rFonts w:ascii="Arial" w:cs="Arial" w:eastAsia="Arial" w:hAnsi="Arial"/>
                <w:sz w:val="16"/>
                <w:szCs w:val="16"/>
                <w:color w:val="0000FF"/>
                <w:w w:val="92"/>
              </w:rPr>
              <w:t>06/08/2020</w:t>
            </w:r>
          </w:p>
        </w:tc>
        <w:tc>
          <w:tcPr>
            <w:tcW w:w="1060" w:type="dxa"/>
            <w:vAlign w:val="bottom"/>
          </w:tcPr>
          <w:p>
            <w:pPr>
              <w:spacing w:after="0"/>
              <w:rPr>
                <w:sz w:val="17"/>
                <w:szCs w:val="17"/>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25"/>
                <w:szCs w:val="25"/>
                <w:color w:val="0000FF"/>
                <w:w w:val="77"/>
                <w:vertAlign w:val="subscript"/>
              </w:rPr>
              <w:t>J</w:t>
            </w:r>
            <w:r>
              <w:rPr>
                <w:rFonts w:ascii="Arial" w:cs="Arial" w:eastAsia="Arial" w:hAnsi="Arial"/>
                <w:sz w:val="10"/>
                <w:szCs w:val="10"/>
                <w:color w:val="008000"/>
                <w:w w:val="77"/>
              </w:rPr>
              <w:t>(8)</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0000FF"/>
                <w:w w:val="93"/>
              </w:rPr>
              <w:t>647,046</w:t>
            </w:r>
          </w:p>
        </w:tc>
        <w:tc>
          <w:tcPr>
            <w:tcW w:w="480" w:type="dxa"/>
            <w:vAlign w:val="bottom"/>
            <w:vMerge w:val="restart"/>
          </w:tcPr>
          <w:p>
            <w:pPr>
              <w:ind w:left="200"/>
              <w:spacing w:after="0"/>
              <w:rPr>
                <w:sz w:val="20"/>
                <w:szCs w:val="20"/>
                <w:color w:val="auto"/>
              </w:rPr>
            </w:pPr>
            <w:r>
              <w:rPr>
                <w:rFonts w:ascii="Arial" w:cs="Arial" w:eastAsia="Arial" w:hAnsi="Arial"/>
                <w:sz w:val="16"/>
                <w:szCs w:val="16"/>
                <w:color w:val="0000FF"/>
              </w:rPr>
              <w:t>D</w:t>
            </w:r>
          </w:p>
        </w:tc>
        <w:tc>
          <w:tcPr>
            <w:tcW w:w="660" w:type="dxa"/>
            <w:vAlign w:val="bottom"/>
            <w:vMerge w:val="restart"/>
          </w:tcPr>
          <w:p>
            <w:pPr>
              <w:jc w:val="right"/>
              <w:ind w:righ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4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124"/>
        </w:trPr>
        <w:tc>
          <w:tcPr>
            <w:tcW w:w="24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00" w:type="dxa"/>
            <w:vAlign w:val="bottom"/>
            <w:vMerge w:val="restart"/>
          </w:tcPr>
          <w:p>
            <w:pPr>
              <w:ind w:left="10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76"/>
        </w:trPr>
        <w:tc>
          <w:tcPr>
            <w:tcW w:w="24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 II,</w:t>
            </w:r>
          </w:p>
        </w:tc>
        <w:tc>
          <w:tcPr>
            <w:tcW w:w="0" w:type="dxa"/>
            <w:vAlign w:val="bottom"/>
          </w:tcPr>
          <w:p>
            <w:pPr>
              <w:spacing w:after="0"/>
              <w:rPr>
                <w:sz w:val="1"/>
                <w:szCs w:val="1"/>
                <w:color w:val="auto"/>
              </w:rPr>
            </w:pPr>
          </w:p>
        </w:tc>
      </w:tr>
      <w:tr>
        <w:trPr>
          <w:trHeight w:val="264"/>
        </w:trPr>
        <w:tc>
          <w:tcPr>
            <w:tcW w:w="2480" w:type="dxa"/>
            <w:vAlign w:val="bottom"/>
            <w:tcBorders>
              <w:bottom w:val="single" w:sz="8" w:color="2C2C2C"/>
            </w:tcBorders>
          </w:tcPr>
          <w:p>
            <w:pPr>
              <w:spacing w:after="0"/>
              <w:rPr>
                <w:sz w:val="22"/>
                <w:szCs w:val="22"/>
                <w:color w:val="auto"/>
              </w:rPr>
            </w:pPr>
          </w:p>
        </w:tc>
        <w:tc>
          <w:tcPr>
            <w:tcW w:w="182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ind w:left="100"/>
              <w:spacing w:after="0" w:line="259" w:lineRule="exact"/>
              <w:rPr>
                <w:sz w:val="20"/>
                <w:szCs w:val="20"/>
                <w:color w:val="auto"/>
              </w:rPr>
            </w:pPr>
            <w:r>
              <w:rPr>
                <w:rFonts w:ascii="Arial" w:cs="Arial" w:eastAsia="Arial" w:hAnsi="Arial"/>
                <w:sz w:val="30"/>
                <w:szCs w:val="30"/>
                <w:color w:val="0000FF"/>
                <w:w w:val="94"/>
                <w:vertAlign w:val="subscript"/>
              </w:rPr>
              <w:t>L.P.</w:t>
            </w:r>
            <w:r>
              <w:rPr>
                <w:rFonts w:ascii="Arial" w:cs="Arial" w:eastAsia="Arial" w:hAnsi="Arial"/>
                <w:sz w:val="10"/>
                <w:szCs w:val="10"/>
                <w:color w:val="008000"/>
                <w:w w:val="94"/>
              </w:rPr>
              <w:t>(1)(2)(3)</w:t>
            </w:r>
          </w:p>
        </w:tc>
        <w:tc>
          <w:tcPr>
            <w:tcW w:w="0" w:type="dxa"/>
            <w:vAlign w:val="bottom"/>
          </w:tcPr>
          <w:p>
            <w:pPr>
              <w:spacing w:after="0"/>
              <w:rPr>
                <w:sz w:val="1"/>
                <w:szCs w:val="1"/>
                <w:color w:val="auto"/>
              </w:rPr>
            </w:pPr>
          </w:p>
        </w:tc>
      </w:tr>
      <w:tr>
        <w:trPr>
          <w:trHeight w:val="241"/>
        </w:trPr>
        <w:tc>
          <w:tcPr>
            <w:tcW w:w="2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200"/>
        </w:trPr>
        <w:tc>
          <w:tcPr>
            <w:tcW w:w="248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tcPr>
          <w:p>
            <w:pPr>
              <w:jc w:val="center"/>
              <w:ind w:left="726"/>
              <w:spacing w:after="0"/>
              <w:rPr>
                <w:sz w:val="20"/>
                <w:szCs w:val="20"/>
                <w:color w:val="auto"/>
              </w:rPr>
            </w:pPr>
            <w:r>
              <w:rPr>
                <w:rFonts w:ascii="Arial" w:cs="Arial" w:eastAsia="Arial" w:hAnsi="Arial"/>
                <w:sz w:val="16"/>
                <w:szCs w:val="16"/>
                <w:color w:val="0000FF"/>
                <w:w w:val="92"/>
              </w:rPr>
              <w:t>06/08/2020</w:t>
            </w:r>
          </w:p>
        </w:tc>
        <w:tc>
          <w:tcPr>
            <w:tcW w:w="1060" w:type="dxa"/>
            <w:vAlign w:val="bottom"/>
          </w:tcPr>
          <w:p>
            <w:pPr>
              <w:spacing w:after="0"/>
              <w:rPr>
                <w:sz w:val="17"/>
                <w:szCs w:val="17"/>
                <w:color w:val="auto"/>
              </w:rPr>
            </w:pPr>
          </w:p>
        </w:tc>
        <w:tc>
          <w:tcPr>
            <w:tcW w:w="760" w:type="dxa"/>
            <w:vAlign w:val="bottom"/>
          </w:tcPr>
          <w:p>
            <w:pPr>
              <w:jc w:val="center"/>
              <w:ind w:right="262"/>
              <w:spacing w:after="0" w:line="200" w:lineRule="exact"/>
              <w:rPr>
                <w:sz w:val="20"/>
                <w:szCs w:val="20"/>
                <w:color w:val="auto"/>
              </w:rPr>
            </w:pPr>
            <w:r>
              <w:rPr>
                <w:rFonts w:ascii="Arial" w:cs="Arial" w:eastAsia="Arial" w:hAnsi="Arial"/>
                <w:sz w:val="23"/>
                <w:szCs w:val="23"/>
                <w:color w:val="0000FF"/>
                <w:w w:val="80"/>
                <w:vertAlign w:val="subscript"/>
              </w:rPr>
              <w:t>J</w:t>
            </w:r>
            <w:r>
              <w:rPr>
                <w:rFonts w:ascii="Arial" w:cs="Arial" w:eastAsia="Arial" w:hAnsi="Arial"/>
                <w:sz w:val="10"/>
                <w:szCs w:val="10"/>
                <w:color w:val="008000"/>
                <w:w w:val="80"/>
              </w:rPr>
              <w:t>(8)</w:t>
            </w:r>
          </w:p>
        </w:tc>
        <w:tc>
          <w:tcPr>
            <w:tcW w:w="840" w:type="dxa"/>
            <w:vAlign w:val="bottom"/>
          </w:tcPr>
          <w:p>
            <w:pPr>
              <w:jc w:val="center"/>
              <w:spacing w:after="0"/>
              <w:rPr>
                <w:sz w:val="20"/>
                <w:szCs w:val="20"/>
                <w:color w:val="auto"/>
              </w:rPr>
            </w:pPr>
            <w:r>
              <w:rPr>
                <w:rFonts w:ascii="Arial" w:cs="Arial" w:eastAsia="Arial" w:hAnsi="Arial"/>
                <w:sz w:val="16"/>
                <w:szCs w:val="16"/>
                <w:color w:val="0000FF"/>
                <w:w w:val="94"/>
              </w:rPr>
              <w:t>8,021</w:t>
            </w:r>
          </w:p>
        </w:tc>
        <w:tc>
          <w:tcPr>
            <w:tcW w:w="480" w:type="dxa"/>
            <w:vAlign w:val="bottom"/>
          </w:tcPr>
          <w:p>
            <w:pPr>
              <w:ind w:left="200"/>
              <w:spacing w:after="0"/>
              <w:rPr>
                <w:sz w:val="20"/>
                <w:szCs w:val="20"/>
                <w:color w:val="auto"/>
              </w:rPr>
            </w:pPr>
            <w:r>
              <w:rPr>
                <w:rFonts w:ascii="Arial" w:cs="Arial" w:eastAsia="Arial" w:hAnsi="Arial"/>
                <w:sz w:val="16"/>
                <w:szCs w:val="16"/>
                <w:color w:val="0000FF"/>
              </w:rPr>
              <w:t>D</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00" w:type="dxa"/>
            <w:vAlign w:val="bottom"/>
          </w:tcPr>
          <w:p>
            <w:pPr>
              <w:jc w:val="center"/>
              <w:spacing w:after="0"/>
              <w:rPr>
                <w:sz w:val="20"/>
                <w:szCs w:val="20"/>
                <w:color w:val="auto"/>
              </w:rPr>
            </w:pPr>
            <w:r>
              <w:rPr>
                <w:rFonts w:ascii="Arial" w:cs="Arial" w:eastAsia="Arial" w:hAnsi="Arial"/>
                <w:sz w:val="16"/>
                <w:szCs w:val="16"/>
                <w:color w:val="0000FF"/>
                <w:w w:val="89"/>
              </w:rPr>
              <w:t>0</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800" w:type="dxa"/>
            <w:vAlign w:val="bottom"/>
          </w:tcPr>
          <w:p>
            <w:pPr>
              <w:ind w:left="100"/>
              <w:spacing w:after="0"/>
              <w:rPr>
                <w:sz w:val="20"/>
                <w:szCs w:val="20"/>
                <w:color w:val="auto"/>
              </w:rPr>
            </w:pPr>
            <w:r>
              <w:rPr>
                <w:rFonts w:ascii="Arial" w:cs="Arial" w:eastAsia="Arial" w:hAnsi="Arial"/>
                <w:sz w:val="16"/>
                <w:szCs w:val="16"/>
                <w:color w:val="0000FF"/>
              </w:rPr>
              <w:t>Growth II</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w w:val="97"/>
              </w:rPr>
              <w:t>Principals</w:t>
            </w:r>
          </w:p>
        </w:tc>
        <w:tc>
          <w:tcPr>
            <w:tcW w:w="0" w:type="dxa"/>
            <w:vAlign w:val="bottom"/>
          </w:tcPr>
          <w:p>
            <w:pPr>
              <w:spacing w:after="0"/>
              <w:rPr>
                <w:sz w:val="1"/>
                <w:szCs w:val="1"/>
                <w:color w:val="auto"/>
              </w:rPr>
            </w:pPr>
          </w:p>
        </w:tc>
      </w:tr>
      <w:tr>
        <w:trPr>
          <w:trHeight w:val="200"/>
        </w:trPr>
        <w:tc>
          <w:tcPr>
            <w:tcW w:w="2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59"/>
        </w:trPr>
        <w:tc>
          <w:tcPr>
            <w:tcW w:w="2480" w:type="dxa"/>
            <w:vAlign w:val="bottom"/>
            <w:tcBorders>
              <w:bottom w:val="single" w:sz="8" w:color="808080"/>
            </w:tcBorders>
          </w:tcPr>
          <w:p>
            <w:pPr>
              <w:spacing w:after="0"/>
              <w:rPr>
                <w:sz w:val="22"/>
                <w:szCs w:val="22"/>
                <w:color w:val="auto"/>
              </w:rPr>
            </w:pPr>
          </w:p>
        </w:tc>
        <w:tc>
          <w:tcPr>
            <w:tcW w:w="1820" w:type="dxa"/>
            <w:vAlign w:val="bottom"/>
            <w:tcBorders>
              <w:bottom w:val="single" w:sz="8" w:color="808080"/>
            </w:tcBorders>
          </w:tcPr>
          <w:p>
            <w:pPr>
              <w:spacing w:after="0"/>
              <w:rPr>
                <w:sz w:val="22"/>
                <w:szCs w:val="22"/>
                <w:color w:val="auto"/>
              </w:rPr>
            </w:pPr>
          </w:p>
        </w:tc>
        <w:tc>
          <w:tcPr>
            <w:tcW w:w="106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840" w:type="dxa"/>
            <w:vAlign w:val="bottom"/>
            <w:tcBorders>
              <w:bottom w:val="single" w:sz="8" w:color="808080"/>
            </w:tcBorders>
          </w:tcPr>
          <w:p>
            <w:pPr>
              <w:spacing w:after="0"/>
              <w:rPr>
                <w:sz w:val="22"/>
                <w:szCs w:val="22"/>
                <w:color w:val="auto"/>
              </w:rPr>
            </w:pPr>
          </w:p>
        </w:tc>
        <w:tc>
          <w:tcPr>
            <w:tcW w:w="48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tcBorders>
          </w:tcPr>
          <w:p>
            <w:pPr>
              <w:spacing w:after="0"/>
              <w:rPr>
                <w:sz w:val="22"/>
                <w:szCs w:val="22"/>
                <w:color w:val="auto"/>
              </w:rPr>
            </w:pPr>
          </w:p>
        </w:tc>
        <w:tc>
          <w:tcPr>
            <w:tcW w:w="940" w:type="dxa"/>
            <w:vAlign w:val="bottom"/>
            <w:tcBorders>
              <w:bottom w:val="single" w:sz="8" w:color="808080"/>
            </w:tcBorders>
          </w:tcPr>
          <w:p>
            <w:pPr>
              <w:spacing w:after="0"/>
              <w:rPr>
                <w:sz w:val="22"/>
                <w:szCs w:val="22"/>
                <w:color w:val="auto"/>
              </w:rPr>
            </w:pPr>
          </w:p>
        </w:tc>
        <w:tc>
          <w:tcPr>
            <w:tcW w:w="800" w:type="dxa"/>
            <w:vAlign w:val="bottom"/>
            <w:tcBorders>
              <w:bottom w:val="single" w:sz="8" w:color="808080"/>
            </w:tcBorders>
          </w:tcPr>
          <w:p>
            <w:pPr>
              <w:ind w:left="100"/>
              <w:spacing w:after="0" w:line="259" w:lineRule="exact"/>
              <w:rPr>
                <w:sz w:val="20"/>
                <w:szCs w:val="20"/>
                <w:color w:val="auto"/>
              </w:rPr>
            </w:pPr>
            <w:r>
              <w:rPr>
                <w:rFonts w:ascii="Arial" w:cs="Arial" w:eastAsia="Arial" w:hAnsi="Arial"/>
                <w:sz w:val="30"/>
                <w:szCs w:val="30"/>
                <w:color w:val="0000FF"/>
                <w:w w:val="94"/>
                <w:vertAlign w:val="subscript"/>
              </w:rPr>
              <w:t>L.P.</w:t>
            </w:r>
            <w:r>
              <w:rPr>
                <w:rFonts w:ascii="Arial" w:cs="Arial" w:eastAsia="Arial" w:hAnsi="Arial"/>
                <w:sz w:val="10"/>
                <w:szCs w:val="10"/>
                <w:color w:val="008000"/>
                <w:w w:val="94"/>
              </w:rPr>
              <w:t>(1)(2)(3)</w:t>
            </w:r>
          </w:p>
        </w:tc>
        <w:tc>
          <w:tcPr>
            <w:tcW w:w="0" w:type="dxa"/>
            <w:vAlign w:val="bottom"/>
          </w:tcPr>
          <w:p>
            <w:pPr>
              <w:spacing w:after="0"/>
              <w:rPr>
                <w:sz w:val="1"/>
                <w:szCs w:val="1"/>
                <w:color w:val="auto"/>
              </w:rPr>
            </w:pPr>
          </w:p>
        </w:tc>
      </w:tr>
    </w:tbl>
    <w:p>
      <w:pPr>
        <w:sectPr>
          <w:pgSz w:w="11900" w:h="16838" w:orient="portrait"/>
          <w:cols w:equalWidth="0" w:num="1">
            <w:col w:w="10960"/>
          </w:cols>
          <w:pgMar w:left="460" w:top="218" w:right="479" w:bottom="527" w:gutter="0" w:footer="0" w:header="0"/>
          <w:type w:val="continuous"/>
        </w:sectPr>
      </w:pPr>
    </w:p>
    <w:bookmarkStart w:id="1" w:name="page2"/>
    <w:bookmarkEnd w:id="1"/>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4081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72300" cy="4081780"/>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52705</wp:posOffset>
            </wp:positionV>
            <wp:extent cx="6956425" cy="6350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56425" cy="63500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00" w:type="dxa"/>
            <w:vAlign w:val="bottom"/>
          </w:tcPr>
          <w:p>
            <w:pPr>
              <w:spacing w:after="0"/>
              <w:rPr>
                <w:sz w:val="13"/>
                <w:szCs w:val="13"/>
                <w:color w:val="auto"/>
              </w:rPr>
            </w:pPr>
          </w:p>
        </w:tc>
        <w:tc>
          <w:tcPr>
            <w:tcW w:w="1960" w:type="dxa"/>
            <w:vAlign w:val="bottom"/>
            <w:gridSpan w:val="6"/>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line="122"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6"/>
          </w:tcPr>
          <w:p>
            <w:pPr>
              <w:ind w:left="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3"/>
          </w:tcPr>
          <w:p>
            <w:pPr>
              <w:jc w:val="center"/>
              <w:ind w:left="732"/>
              <w:spacing w:after="0" w:line="125"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Code (Instr.</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(Month/Day/Year)  8)</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00" w:type="dxa"/>
            <w:vAlign w:val="bottom"/>
          </w:tcPr>
          <w:p>
            <w:pPr>
              <w:spacing w:after="0"/>
              <w:rPr>
                <w:sz w:val="10"/>
                <w:szCs w:val="10"/>
                <w:color w:val="auto"/>
              </w:rPr>
            </w:pPr>
          </w:p>
        </w:tc>
        <w:tc>
          <w:tcPr>
            <w:tcW w:w="5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3"/>
          </w:tcPr>
          <w:p>
            <w:pPr>
              <w:ind w:left="360"/>
              <w:spacing w:after="0" w:line="125"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8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gridSpan w:val="3"/>
            <w:vMerge w:val="restart"/>
          </w:tcPr>
          <w:p>
            <w:pPr>
              <w:jc w:val="center"/>
              <w:ind w:left="752"/>
              <w:spacing w:after="0"/>
              <w:rPr>
                <w:sz w:val="20"/>
                <w:szCs w:val="20"/>
                <w:color w:val="auto"/>
              </w:rPr>
            </w:pPr>
            <w:r>
              <w:rPr>
                <w:rFonts w:ascii="Arial" w:cs="Arial" w:eastAsia="Arial" w:hAnsi="Arial"/>
                <w:sz w:val="16"/>
                <w:szCs w:val="16"/>
                <w:color w:val="0000FF"/>
                <w:w w:val="92"/>
              </w:rPr>
              <w:t>06/08/2020</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ind w:right="326"/>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0"/>
                <w:szCs w:val="10"/>
                <w:color w:val="008000"/>
              </w:rPr>
              <w:t>(8)</w:t>
            </w:r>
          </w:p>
        </w:tc>
        <w:tc>
          <w:tcPr>
            <w:tcW w:w="100" w:type="dxa"/>
            <w:vAlign w:val="bottom"/>
          </w:tcPr>
          <w:p>
            <w:pPr>
              <w:spacing w:after="0"/>
              <w:rPr>
                <w:sz w:val="17"/>
                <w:szCs w:val="17"/>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0000FF"/>
                <w:w w:val="92"/>
              </w:rPr>
              <w:t>1,881,643</w:t>
            </w:r>
          </w:p>
        </w:tc>
        <w:tc>
          <w:tcPr>
            <w:tcW w:w="140" w:type="dxa"/>
            <w:vAlign w:val="bottom"/>
            <w:vMerge w:val="restart"/>
          </w:tcPr>
          <w:p>
            <w:pPr>
              <w:spacing w:after="0"/>
              <w:rPr>
                <w:sz w:val="20"/>
                <w:szCs w:val="20"/>
                <w:color w:val="auto"/>
              </w:rPr>
            </w:pPr>
            <w:r>
              <w:rPr>
                <w:rFonts w:ascii="Arial" w:cs="Arial" w:eastAsia="Arial" w:hAnsi="Arial"/>
                <w:sz w:val="16"/>
                <w:szCs w:val="16"/>
                <w:color w:val="0000FF"/>
              </w:rPr>
              <w:t>D</w:t>
            </w:r>
          </w:p>
        </w:tc>
        <w:tc>
          <w:tcPr>
            <w:tcW w:w="8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680" w:type="dxa"/>
            <w:vAlign w:val="bottom"/>
            <w:vMerge w:val="restart"/>
          </w:tcPr>
          <w:p>
            <w:pPr>
              <w:jc w:val="center"/>
              <w:ind w:left="419"/>
              <w:spacing w:after="0"/>
              <w:rPr>
                <w:sz w:val="20"/>
                <w:szCs w:val="20"/>
                <w:color w:val="auto"/>
              </w:rPr>
            </w:pPr>
            <w:r>
              <w:rPr>
                <w:rFonts w:ascii="Arial" w:cs="Arial" w:eastAsia="Arial" w:hAnsi="Arial"/>
                <w:sz w:val="16"/>
                <w:szCs w:val="16"/>
                <w:color w:val="0000FF"/>
                <w:w w:val="89"/>
              </w:rPr>
              <w:t>0</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20" w:type="dxa"/>
            <w:vAlign w:val="bottom"/>
            <w:gridSpan w:val="4"/>
          </w:tcPr>
          <w:p>
            <w:pPr>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60" w:type="dxa"/>
            <w:vAlign w:val="bottom"/>
            <w:gridSpan w:val="3"/>
            <w:vMerge w:val="continue"/>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Fund VII,</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(4)(5)</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gridSpan w:val="3"/>
            <w:vMerge w:val="restart"/>
          </w:tcPr>
          <w:p>
            <w:pPr>
              <w:jc w:val="center"/>
              <w:ind w:left="752"/>
              <w:spacing w:after="0"/>
              <w:rPr>
                <w:sz w:val="20"/>
                <w:szCs w:val="20"/>
                <w:color w:val="auto"/>
              </w:rPr>
            </w:pPr>
            <w:r>
              <w:rPr>
                <w:rFonts w:ascii="Arial" w:cs="Arial" w:eastAsia="Arial" w:hAnsi="Arial"/>
                <w:sz w:val="16"/>
                <w:szCs w:val="16"/>
                <w:color w:val="0000FF"/>
                <w:w w:val="92"/>
              </w:rPr>
              <w:t>06/08/2020</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ind w:right="326"/>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0"/>
                <w:szCs w:val="10"/>
                <w:color w:val="008000"/>
              </w:rPr>
              <w:t>(8)</w:t>
            </w:r>
          </w:p>
        </w:tc>
        <w:tc>
          <w:tcPr>
            <w:tcW w:w="100" w:type="dxa"/>
            <w:vAlign w:val="bottom"/>
          </w:tcPr>
          <w:p>
            <w:pPr>
              <w:spacing w:after="0"/>
              <w:rPr>
                <w:sz w:val="17"/>
                <w:szCs w:val="17"/>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0000FF"/>
                <w:w w:val="93"/>
              </w:rPr>
              <w:t>122,450</w:t>
            </w:r>
          </w:p>
        </w:tc>
        <w:tc>
          <w:tcPr>
            <w:tcW w:w="140" w:type="dxa"/>
            <w:vAlign w:val="bottom"/>
            <w:vMerge w:val="restart"/>
          </w:tcPr>
          <w:p>
            <w:pPr>
              <w:spacing w:after="0"/>
              <w:rPr>
                <w:sz w:val="20"/>
                <w:szCs w:val="20"/>
                <w:color w:val="auto"/>
              </w:rPr>
            </w:pPr>
            <w:r>
              <w:rPr>
                <w:rFonts w:ascii="Arial" w:cs="Arial" w:eastAsia="Arial" w:hAnsi="Arial"/>
                <w:sz w:val="16"/>
                <w:szCs w:val="16"/>
                <w:color w:val="0000FF"/>
              </w:rPr>
              <w:t>D</w:t>
            </w:r>
          </w:p>
        </w:tc>
        <w:tc>
          <w:tcPr>
            <w:tcW w:w="8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680" w:type="dxa"/>
            <w:vAlign w:val="bottom"/>
            <w:vMerge w:val="restart"/>
          </w:tcPr>
          <w:p>
            <w:pPr>
              <w:jc w:val="center"/>
              <w:ind w:left="419"/>
              <w:spacing w:after="0"/>
              <w:rPr>
                <w:sz w:val="20"/>
                <w:szCs w:val="20"/>
                <w:color w:val="auto"/>
              </w:rPr>
            </w:pPr>
            <w:r>
              <w:rPr>
                <w:rFonts w:ascii="Arial" w:cs="Arial" w:eastAsia="Arial" w:hAnsi="Arial"/>
                <w:sz w:val="16"/>
                <w:szCs w:val="16"/>
                <w:color w:val="0000FF"/>
                <w:w w:val="89"/>
              </w:rPr>
              <w:t>0</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20" w:type="dxa"/>
            <w:vAlign w:val="bottom"/>
            <w:gridSpan w:val="4"/>
          </w:tcPr>
          <w:p>
            <w:pPr>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60" w:type="dxa"/>
            <w:vAlign w:val="bottom"/>
            <w:gridSpan w:val="3"/>
            <w:vMerge w:val="continue"/>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Arial" w:cs="Arial" w:eastAsia="Arial" w:hAnsi="Arial"/>
                <w:sz w:val="16"/>
                <w:szCs w:val="16"/>
                <w:color w:val="0000FF"/>
              </w:rPr>
              <w:t>VII</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Principals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(4)(5)</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gridSpan w:val="3"/>
            <w:vMerge w:val="restart"/>
          </w:tcPr>
          <w:p>
            <w:pPr>
              <w:jc w:val="center"/>
              <w:ind w:left="752"/>
              <w:spacing w:after="0"/>
              <w:rPr>
                <w:sz w:val="20"/>
                <w:szCs w:val="20"/>
                <w:color w:val="auto"/>
              </w:rPr>
            </w:pPr>
            <w:r>
              <w:rPr>
                <w:rFonts w:ascii="Arial" w:cs="Arial" w:eastAsia="Arial" w:hAnsi="Arial"/>
                <w:sz w:val="16"/>
                <w:szCs w:val="16"/>
                <w:color w:val="0000FF"/>
                <w:w w:val="92"/>
              </w:rPr>
              <w:t>06/08/2020</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ind w:right="326"/>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0"/>
                <w:szCs w:val="10"/>
                <w:color w:val="008000"/>
              </w:rPr>
              <w:t>(8)</w:t>
            </w:r>
          </w:p>
        </w:tc>
        <w:tc>
          <w:tcPr>
            <w:tcW w:w="100" w:type="dxa"/>
            <w:vAlign w:val="bottom"/>
          </w:tcPr>
          <w:p>
            <w:pPr>
              <w:spacing w:after="0"/>
              <w:rPr>
                <w:sz w:val="17"/>
                <w:szCs w:val="17"/>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0000FF"/>
                <w:w w:val="93"/>
              </w:rPr>
              <w:t>19,454</w:t>
            </w:r>
          </w:p>
        </w:tc>
        <w:tc>
          <w:tcPr>
            <w:tcW w:w="140" w:type="dxa"/>
            <w:vAlign w:val="bottom"/>
            <w:vMerge w:val="restart"/>
          </w:tcPr>
          <w:p>
            <w:pPr>
              <w:spacing w:after="0"/>
              <w:rPr>
                <w:sz w:val="20"/>
                <w:szCs w:val="20"/>
                <w:color w:val="auto"/>
              </w:rPr>
            </w:pPr>
            <w:r>
              <w:rPr>
                <w:rFonts w:ascii="Arial" w:cs="Arial" w:eastAsia="Arial" w:hAnsi="Arial"/>
                <w:sz w:val="16"/>
                <w:szCs w:val="16"/>
                <w:color w:val="0000FF"/>
              </w:rPr>
              <w:t>D</w:t>
            </w:r>
          </w:p>
        </w:tc>
        <w:tc>
          <w:tcPr>
            <w:tcW w:w="8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680" w:type="dxa"/>
            <w:vAlign w:val="bottom"/>
            <w:vMerge w:val="restart"/>
          </w:tcPr>
          <w:p>
            <w:pPr>
              <w:jc w:val="center"/>
              <w:ind w:left="419"/>
              <w:spacing w:after="0"/>
              <w:rPr>
                <w:sz w:val="20"/>
                <w:szCs w:val="20"/>
                <w:color w:val="auto"/>
              </w:rPr>
            </w:pPr>
            <w:r>
              <w:rPr>
                <w:rFonts w:ascii="Arial" w:cs="Arial" w:eastAsia="Arial" w:hAnsi="Arial"/>
                <w:sz w:val="16"/>
                <w:szCs w:val="16"/>
                <w:color w:val="0000FF"/>
                <w:w w:val="89"/>
              </w:rPr>
              <w:t>0</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20" w:type="dxa"/>
            <w:vAlign w:val="bottom"/>
            <w:gridSpan w:val="4"/>
          </w:tcPr>
          <w:p>
            <w:pPr>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60" w:type="dxa"/>
            <w:vAlign w:val="bottom"/>
            <w:gridSpan w:val="3"/>
            <w:vMerge w:val="continue"/>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Fund V,</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0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line="259" w:lineRule="exact"/>
              <w:rPr>
                <w:sz w:val="20"/>
                <w:szCs w:val="20"/>
                <w:color w:val="auto"/>
              </w:rPr>
            </w:pPr>
            <w:r>
              <w:rPr>
                <w:rFonts w:ascii="Arial" w:cs="Arial" w:eastAsia="Arial" w:hAnsi="Arial"/>
                <w:sz w:val="30"/>
                <w:szCs w:val="30"/>
                <w:color w:val="0000FF"/>
                <w:vertAlign w:val="subscript"/>
              </w:rPr>
              <w:t>LP</w:t>
            </w:r>
            <w:r>
              <w:rPr>
                <w:rFonts w:ascii="Arial" w:cs="Arial" w:eastAsia="Arial" w:hAnsi="Arial"/>
                <w:sz w:val="10"/>
                <w:szCs w:val="10"/>
                <w:color w:val="008000"/>
              </w:rPr>
              <w:t>(6)(7)</w:t>
            </w:r>
          </w:p>
        </w:tc>
        <w:tc>
          <w:tcPr>
            <w:tcW w:w="12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By estate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gridSpan w:val="3"/>
          </w:tcPr>
          <w:p>
            <w:pPr>
              <w:jc w:val="center"/>
              <w:ind w:left="752"/>
              <w:spacing w:after="0"/>
              <w:rPr>
                <w:sz w:val="20"/>
                <w:szCs w:val="20"/>
                <w:color w:val="auto"/>
              </w:rPr>
            </w:pPr>
            <w:r>
              <w:rPr>
                <w:rFonts w:ascii="Arial" w:cs="Arial" w:eastAsia="Arial" w:hAnsi="Arial"/>
                <w:sz w:val="16"/>
                <w:szCs w:val="16"/>
                <w:color w:val="0000FF"/>
                <w:w w:val="92"/>
              </w:rPr>
              <w:t>06/08/2020</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326"/>
              <w:spacing w:after="0" w:line="200" w:lineRule="exact"/>
              <w:rPr>
                <w:sz w:val="20"/>
                <w:szCs w:val="20"/>
                <w:color w:val="auto"/>
              </w:rPr>
            </w:pPr>
            <w:r>
              <w:rPr>
                <w:rFonts w:ascii="Arial" w:cs="Arial" w:eastAsia="Arial" w:hAnsi="Arial"/>
                <w:sz w:val="23"/>
                <w:szCs w:val="23"/>
                <w:color w:val="0000FF"/>
                <w:vertAlign w:val="subscript"/>
              </w:rPr>
              <w:t>J</w:t>
            </w:r>
            <w:r>
              <w:rPr>
                <w:rFonts w:ascii="Arial" w:cs="Arial" w:eastAsia="Arial" w:hAnsi="Arial"/>
                <w:sz w:val="10"/>
                <w:szCs w:val="10"/>
                <w:color w:val="008000"/>
              </w:rPr>
              <w:t>(9)</w:t>
            </w:r>
          </w:p>
        </w:tc>
        <w:tc>
          <w:tcPr>
            <w:tcW w:w="10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color w:val="0000FF"/>
                <w:w w:val="93"/>
              </w:rPr>
              <w:t>65,481</w:t>
            </w:r>
          </w:p>
        </w:tc>
        <w:tc>
          <w:tcPr>
            <w:tcW w:w="140" w:type="dxa"/>
            <w:vAlign w:val="bottom"/>
          </w:tcPr>
          <w:p>
            <w:pPr>
              <w:spacing w:after="0"/>
              <w:rPr>
                <w:sz w:val="20"/>
                <w:szCs w:val="20"/>
                <w:color w:val="auto"/>
              </w:rPr>
            </w:pPr>
            <w:r>
              <w:rPr>
                <w:rFonts w:ascii="Arial" w:cs="Arial" w:eastAsia="Arial" w:hAnsi="Arial"/>
                <w:sz w:val="16"/>
                <w:szCs w:val="16"/>
                <w:color w:val="0000FF"/>
              </w:rPr>
              <w:t>A</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60" w:type="dxa"/>
            <w:vAlign w:val="bottom"/>
          </w:tcPr>
          <w:p>
            <w:pPr>
              <w:spacing w:after="0"/>
              <w:rPr>
                <w:sz w:val="17"/>
                <w:szCs w:val="17"/>
                <w:color w:val="auto"/>
              </w:rPr>
            </w:pPr>
          </w:p>
        </w:tc>
        <w:tc>
          <w:tcPr>
            <w:tcW w:w="1200" w:type="dxa"/>
            <w:vAlign w:val="bottom"/>
            <w:gridSpan w:val="2"/>
          </w:tcPr>
          <w:p>
            <w:pPr>
              <w:jc w:val="center"/>
              <w:ind w:right="2"/>
              <w:spacing w:after="0"/>
              <w:rPr>
                <w:sz w:val="20"/>
                <w:szCs w:val="20"/>
                <w:color w:val="auto"/>
              </w:rPr>
            </w:pPr>
            <w:r>
              <w:rPr>
                <w:rFonts w:ascii="Arial" w:cs="Arial" w:eastAsia="Arial" w:hAnsi="Arial"/>
                <w:sz w:val="16"/>
                <w:szCs w:val="16"/>
                <w:color w:val="0000FF"/>
                <w:w w:val="93"/>
              </w:rPr>
              <w:t>65,481</w:t>
            </w:r>
          </w:p>
        </w:tc>
        <w:tc>
          <w:tcPr>
            <w:tcW w:w="320" w:type="dxa"/>
            <w:vAlign w:val="bottom"/>
          </w:tcPr>
          <w:p>
            <w:pPr>
              <w:spacing w:after="0"/>
              <w:rPr>
                <w:sz w:val="17"/>
                <w:szCs w:val="17"/>
                <w:color w:val="auto"/>
              </w:rPr>
            </w:pPr>
          </w:p>
        </w:tc>
        <w:tc>
          <w:tcPr>
            <w:tcW w:w="620" w:type="dxa"/>
            <w:vAlign w:val="bottom"/>
          </w:tcPr>
          <w:p>
            <w:pPr>
              <w:ind w:left="60"/>
              <w:spacing w:after="0"/>
              <w:rPr>
                <w:sz w:val="20"/>
                <w:szCs w:val="20"/>
                <w:color w:val="auto"/>
              </w:rPr>
            </w:pPr>
            <w:r>
              <w:rPr>
                <w:rFonts w:ascii="Arial" w:cs="Arial" w:eastAsia="Arial" w:hAnsi="Arial"/>
                <w:sz w:val="16"/>
                <w:szCs w:val="16"/>
                <w:color w:val="0000FF"/>
              </w:rPr>
              <w:t>I</w:t>
            </w:r>
          </w:p>
        </w:tc>
        <w:tc>
          <w:tcPr>
            <w:tcW w:w="820" w:type="dxa"/>
            <w:vAlign w:val="bottom"/>
            <w:gridSpan w:val="4"/>
          </w:tcPr>
          <w:p>
            <w:pPr>
              <w:spacing w:after="0"/>
              <w:rPr>
                <w:sz w:val="20"/>
                <w:szCs w:val="20"/>
                <w:color w:val="auto"/>
              </w:rPr>
            </w:pPr>
            <w:r>
              <w:rPr>
                <w:rFonts w:ascii="Arial" w:cs="Arial" w:eastAsia="Arial" w:hAnsi="Arial"/>
                <w:sz w:val="16"/>
                <w:szCs w:val="16"/>
                <w:color w:val="0000FF"/>
              </w:rPr>
              <w:t>planning</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vehicle</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4"/>
          </w:tcPr>
          <w:p>
            <w:pPr>
              <w:spacing w:after="0"/>
              <w:rPr>
                <w:sz w:val="8"/>
                <w:szCs w:val="8"/>
                <w:color w:val="auto"/>
              </w:rPr>
            </w:pPr>
          </w:p>
        </w:tc>
        <w:tc>
          <w:tcPr>
            <w:tcW w:w="2680" w:type="dxa"/>
            <w:vAlign w:val="bottom"/>
            <w:tcBorders>
              <w:bottom w:val="single" w:sz="8" w:color="2C2C2C"/>
            </w:tcBorders>
            <w:gridSpan w:val="7"/>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4"/>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40" w:type="dxa"/>
            <w:vAlign w:val="bottom"/>
            <w:gridSpan w:val="13"/>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ind w:right="79"/>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54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ind w:right="79"/>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20" w:type="dxa"/>
            <w:vAlign w:val="bottom"/>
          </w:tcPr>
          <w:p>
            <w:pPr>
              <w:spacing w:after="0"/>
              <w:rPr>
                <w:sz w:val="10"/>
                <w:szCs w:val="10"/>
                <w:color w:val="auto"/>
              </w:rPr>
            </w:pPr>
          </w:p>
        </w:tc>
        <w:tc>
          <w:tcPr>
            <w:tcW w:w="14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20" w:type="dxa"/>
            <w:vAlign w:val="bottom"/>
          </w:tcPr>
          <w:p>
            <w:pPr>
              <w:spacing w:after="0"/>
              <w:rPr>
                <w:sz w:val="10"/>
                <w:szCs w:val="10"/>
                <w:color w:val="auto"/>
              </w:rPr>
            </w:pPr>
          </w:p>
        </w:tc>
        <w:tc>
          <w:tcPr>
            <w:tcW w:w="14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jc w:val="center"/>
              <w:ind w:right="17"/>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2"/>
                <w:szCs w:val="12"/>
                <w:color w:val="auto"/>
              </w:rPr>
            </w:pPr>
          </w:p>
        </w:tc>
        <w:tc>
          <w:tcPr>
            <w:tcW w:w="80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vMerge w:val="restart"/>
          </w:tcPr>
          <w:p>
            <w:pPr>
              <w:jc w:val="center"/>
              <w:ind w:left="40"/>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(10)</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gridSpan w:val="2"/>
            <w:vMerge w:val="restart"/>
          </w:tcPr>
          <w:p>
            <w:pPr>
              <w:jc w:val="right"/>
              <w:ind w:right="306"/>
              <w:spacing w:after="0"/>
              <w:rPr>
                <w:sz w:val="20"/>
                <w:szCs w:val="20"/>
                <w:color w:val="auto"/>
              </w:rPr>
            </w:pPr>
            <w:r>
              <w:rPr>
                <w:rFonts w:ascii="Arial" w:cs="Arial" w:eastAsia="Arial" w:hAnsi="Arial"/>
                <w:sz w:val="10"/>
                <w:szCs w:val="10"/>
                <w:color w:val="008000"/>
              </w:rPr>
              <w:t>(10)</w:t>
            </w:r>
          </w:p>
        </w:tc>
        <w:tc>
          <w:tcPr>
            <w:tcW w:w="100" w:type="dxa"/>
            <w:vAlign w:val="bottom"/>
          </w:tcPr>
          <w:p>
            <w:pPr>
              <w:spacing w:after="0"/>
              <w:rPr>
                <w:sz w:val="6"/>
                <w:szCs w:val="6"/>
                <w:color w:val="auto"/>
              </w:rPr>
            </w:pPr>
          </w:p>
        </w:tc>
        <w:tc>
          <w:tcPr>
            <w:tcW w:w="540" w:type="dxa"/>
            <w:vAlign w:val="bottom"/>
            <w:vMerge w:val="restart"/>
          </w:tcPr>
          <w:p>
            <w:pPr>
              <w:jc w:val="center"/>
              <w:ind w:right="97"/>
              <w:spacing w:after="0"/>
              <w:rPr>
                <w:sz w:val="20"/>
                <w:szCs w:val="20"/>
                <w:color w:val="auto"/>
              </w:rPr>
            </w:pPr>
            <w:r>
              <w:rPr>
                <w:rFonts w:ascii="Arial" w:cs="Arial" w:eastAsia="Arial" w:hAnsi="Arial"/>
                <w:sz w:val="10"/>
                <w:szCs w:val="10"/>
                <w:color w:val="008000"/>
              </w:rPr>
              <w:t>(10)</w:t>
            </w: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restart"/>
          </w:tcPr>
          <w:p>
            <w:pPr>
              <w:jc w:val="center"/>
              <w:ind w:right="21"/>
              <w:spacing w:after="0" w:line="171" w:lineRule="exact"/>
              <w:rPr>
                <w:sz w:val="20"/>
                <w:szCs w:val="20"/>
                <w:color w:val="auto"/>
              </w:rPr>
            </w:pPr>
            <w:r>
              <w:rPr>
                <w:rFonts w:ascii="Arial" w:cs="Arial" w:eastAsia="Arial" w:hAnsi="Arial"/>
                <w:sz w:val="16"/>
                <w:szCs w:val="16"/>
                <w:color w:val="0000FF"/>
                <w:w w:val="89"/>
              </w:rPr>
              <w:t>647,046</w:t>
            </w: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ind w:left="160"/>
              <w:spacing w:after="0" w:line="147" w:lineRule="exact"/>
              <w:rPr>
                <w:sz w:val="20"/>
                <w:szCs w:val="20"/>
                <w:color w:val="auto"/>
              </w:rPr>
            </w:pPr>
            <w:r>
              <w:rPr>
                <w:rFonts w:ascii="Arial" w:cs="Arial" w:eastAsia="Arial" w:hAnsi="Arial"/>
                <w:sz w:val="13"/>
                <w:szCs w:val="13"/>
                <w:color w:val="0000FF"/>
              </w:rPr>
              <w:t>Global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06/08/2020</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ind w:left="100"/>
              <w:spacing w:after="0" w:line="96" w:lineRule="exact"/>
              <w:rPr>
                <w:sz w:val="20"/>
                <w:szCs w:val="20"/>
                <w:color w:val="auto"/>
              </w:rPr>
            </w:pPr>
            <w:r>
              <w:rPr>
                <w:rFonts w:ascii="Arial" w:cs="Arial" w:eastAsia="Arial" w:hAnsi="Arial"/>
                <w:sz w:val="11"/>
                <w:szCs w:val="11"/>
                <w:color w:val="0000FF"/>
              </w:rPr>
              <w:t>C</w:t>
            </w:r>
          </w:p>
        </w:tc>
        <w:tc>
          <w:tcPr>
            <w:tcW w:w="940" w:type="dxa"/>
            <w:vAlign w:val="bottom"/>
            <w:vMerge w:val="restart"/>
          </w:tcPr>
          <w:p>
            <w:pPr>
              <w:jc w:val="center"/>
              <w:ind w:left="222"/>
              <w:spacing w:after="0" w:line="96" w:lineRule="exact"/>
              <w:rPr>
                <w:sz w:val="20"/>
                <w:szCs w:val="20"/>
                <w:color w:val="auto"/>
              </w:rPr>
            </w:pPr>
            <w:r>
              <w:rPr>
                <w:rFonts w:ascii="Arial" w:cs="Arial" w:eastAsia="Arial" w:hAnsi="Arial"/>
                <w:sz w:val="11"/>
                <w:szCs w:val="11"/>
                <w:color w:val="0000FF"/>
              </w:rPr>
              <w:t>647,046</w:t>
            </w: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restart"/>
          </w:tcPr>
          <w:p>
            <w:pPr>
              <w:jc w:val="center"/>
              <w:ind w:right="59"/>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40" w:type="dxa"/>
            <w:vAlign w:val="bottom"/>
            <w:gridSpan w:val="2"/>
            <w:vMerge w:val="restart"/>
          </w:tcPr>
          <w:p>
            <w:pPr>
              <w:jc w:val="center"/>
              <w:ind w:right="4"/>
              <w:spacing w:after="0" w:line="96" w:lineRule="exact"/>
              <w:rPr>
                <w:sz w:val="20"/>
                <w:szCs w:val="20"/>
                <w:color w:val="auto"/>
              </w:rPr>
            </w:pPr>
            <w:r>
              <w:rPr>
                <w:rFonts w:ascii="Arial" w:cs="Arial" w:eastAsia="Arial" w:hAnsi="Arial"/>
                <w:sz w:val="11"/>
                <w:szCs w:val="11"/>
                <w:color w:val="0000FF"/>
              </w:rPr>
              <w:t>647,046</w:t>
            </w:r>
          </w:p>
        </w:tc>
        <w:tc>
          <w:tcPr>
            <w:tcW w:w="620" w:type="dxa"/>
            <w:vAlign w:val="bottom"/>
            <w:vMerge w:val="restart"/>
          </w:tcPr>
          <w:p>
            <w:pPr>
              <w:ind w:left="340"/>
              <w:spacing w:after="0" w:line="96" w:lineRule="exact"/>
              <w:rPr>
                <w:sz w:val="20"/>
                <w:szCs w:val="20"/>
                <w:color w:val="auto"/>
              </w:rPr>
            </w:pPr>
            <w:r>
              <w:rPr>
                <w:rFonts w:ascii="Arial" w:cs="Arial" w:eastAsia="Arial" w:hAnsi="Arial"/>
                <w:sz w:val="11"/>
                <w:szCs w:val="11"/>
                <w:color w:val="0000FF"/>
              </w:rPr>
              <w:t>I</w:t>
            </w: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820" w:type="dxa"/>
            <w:vAlign w:val="bottom"/>
            <w:gridSpan w:val="4"/>
          </w:tcPr>
          <w:p>
            <w:pPr>
              <w:ind w:left="160"/>
              <w:spacing w:after="0"/>
              <w:rPr>
                <w:sz w:val="20"/>
                <w:szCs w:val="20"/>
                <w:color w:val="auto"/>
              </w:rPr>
            </w:pPr>
            <w:r>
              <w:rPr>
                <w:rFonts w:ascii="Arial" w:cs="Arial" w:eastAsia="Arial" w:hAnsi="Arial"/>
                <w:sz w:val="2"/>
                <w:szCs w:val="2"/>
                <w:color w:val="0000FF"/>
              </w:rPr>
              <w:t>Growth</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jc w:val="center"/>
              <w:ind w:left="40"/>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gridSpan w:val="4"/>
            <w:vMerge w:val="restart"/>
          </w:tcPr>
          <w:p>
            <w:pPr>
              <w:ind w:left="160"/>
              <w:spacing w:after="0"/>
              <w:rPr>
                <w:sz w:val="20"/>
                <w:szCs w:val="20"/>
                <w:color w:val="auto"/>
              </w:rPr>
            </w:pPr>
            <w:r>
              <w:rPr>
                <w:rFonts w:ascii="Arial" w:cs="Arial" w:eastAsia="Arial" w:hAnsi="Arial"/>
                <w:sz w:val="13"/>
                <w:szCs w:val="13"/>
                <w:color w:val="0000FF"/>
              </w:rPr>
              <w:t>Fund II,</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gridSpan w:val="3"/>
          </w:tcPr>
          <w:p>
            <w:pPr>
              <w:ind w:left="160"/>
              <w:spacing w:after="0" w:line="226" w:lineRule="exact"/>
              <w:rPr>
                <w:sz w:val="20"/>
                <w:szCs w:val="20"/>
                <w:color w:val="auto"/>
              </w:rPr>
            </w:pPr>
            <w:r>
              <w:rPr>
                <w:rFonts w:ascii="Arial" w:cs="Arial" w:eastAsia="Arial" w:hAnsi="Arial"/>
                <w:sz w:val="25"/>
                <w:szCs w:val="25"/>
                <w:color w:val="0000FF"/>
                <w:w w:val="93"/>
                <w:vertAlign w:val="subscript"/>
              </w:rPr>
              <w:t>L.P.</w:t>
            </w:r>
            <w:r>
              <w:rPr>
                <w:rFonts w:ascii="Arial" w:cs="Arial" w:eastAsia="Arial" w:hAnsi="Arial"/>
                <w:sz w:val="10"/>
                <w:szCs w:val="10"/>
                <w:color w:val="008000"/>
                <w:w w:val="93"/>
              </w:rPr>
              <w:t>(1)(2)(3)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Class B</w:t>
            </w: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(10)</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vMerge w:val="restart"/>
          </w:tcPr>
          <w:p>
            <w:pPr>
              <w:jc w:val="right"/>
              <w:ind w:right="306"/>
              <w:spacing w:after="0"/>
              <w:rPr>
                <w:sz w:val="20"/>
                <w:szCs w:val="20"/>
                <w:color w:val="auto"/>
              </w:rPr>
            </w:pPr>
            <w:r>
              <w:rPr>
                <w:rFonts w:ascii="Arial" w:cs="Arial" w:eastAsia="Arial" w:hAnsi="Arial"/>
                <w:sz w:val="10"/>
                <w:szCs w:val="10"/>
                <w:color w:val="008000"/>
              </w:rPr>
              <w:t>(10)</w:t>
            </w:r>
          </w:p>
        </w:tc>
        <w:tc>
          <w:tcPr>
            <w:tcW w:w="100" w:type="dxa"/>
            <w:vAlign w:val="bottom"/>
          </w:tcPr>
          <w:p>
            <w:pPr>
              <w:spacing w:after="0"/>
              <w:rPr>
                <w:sz w:val="11"/>
                <w:szCs w:val="11"/>
                <w:color w:val="auto"/>
              </w:rPr>
            </w:pPr>
          </w:p>
        </w:tc>
        <w:tc>
          <w:tcPr>
            <w:tcW w:w="540" w:type="dxa"/>
            <w:vAlign w:val="bottom"/>
            <w:vMerge w:val="restart"/>
          </w:tcPr>
          <w:p>
            <w:pPr>
              <w:jc w:val="center"/>
              <w:ind w:right="97"/>
              <w:spacing w:after="0"/>
              <w:rPr>
                <w:sz w:val="20"/>
                <w:szCs w:val="20"/>
                <w:color w:val="auto"/>
              </w:rPr>
            </w:pPr>
            <w:r>
              <w:rPr>
                <w:rFonts w:ascii="Arial" w:cs="Arial" w:eastAsia="Arial" w:hAnsi="Arial"/>
                <w:sz w:val="10"/>
                <w:szCs w:val="10"/>
                <w:color w:val="008000"/>
              </w:rPr>
              <w:t>(10)</w:t>
            </w:r>
          </w:p>
        </w:tc>
        <w:tc>
          <w:tcPr>
            <w:tcW w:w="480" w:type="dxa"/>
            <w:vAlign w:val="bottom"/>
          </w:tcPr>
          <w:p>
            <w:pPr>
              <w:jc w:val="center"/>
              <w:ind w:left="40"/>
              <w:spacing w:after="0" w:line="138" w:lineRule="exact"/>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center"/>
              <w:ind w:right="21"/>
              <w:spacing w:after="0"/>
              <w:rPr>
                <w:sz w:val="20"/>
                <w:szCs w:val="20"/>
                <w:color w:val="auto"/>
              </w:rPr>
            </w:pPr>
            <w:r>
              <w:rPr>
                <w:rFonts w:ascii="Arial" w:cs="Arial" w:eastAsia="Arial" w:hAnsi="Arial"/>
                <w:sz w:val="16"/>
                <w:szCs w:val="16"/>
                <w:color w:val="0000FF"/>
                <w:w w:val="89"/>
              </w:rPr>
              <w:t>8,021</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Global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0000FF"/>
                <w:w w:val="86"/>
              </w:rPr>
              <w:t>06/08/2020</w:t>
            </w: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100"/>
              <w:spacing w:after="0" w:line="138" w:lineRule="exact"/>
              <w:rPr>
                <w:sz w:val="20"/>
                <w:szCs w:val="20"/>
                <w:color w:val="auto"/>
              </w:rPr>
            </w:pPr>
            <w:r>
              <w:rPr>
                <w:rFonts w:ascii="Arial" w:cs="Arial" w:eastAsia="Arial" w:hAnsi="Arial"/>
                <w:sz w:val="13"/>
                <w:szCs w:val="13"/>
                <w:color w:val="0000FF"/>
              </w:rPr>
              <w:t>C</w:t>
            </w:r>
          </w:p>
        </w:tc>
        <w:tc>
          <w:tcPr>
            <w:tcW w:w="940" w:type="dxa"/>
            <w:vAlign w:val="bottom"/>
          </w:tcPr>
          <w:p>
            <w:pPr>
              <w:jc w:val="center"/>
              <w:ind w:left="202"/>
              <w:spacing w:after="0" w:line="138" w:lineRule="exact"/>
              <w:rPr>
                <w:sz w:val="20"/>
                <w:szCs w:val="20"/>
                <w:color w:val="auto"/>
              </w:rPr>
            </w:pPr>
            <w:r>
              <w:rPr>
                <w:rFonts w:ascii="Arial" w:cs="Arial" w:eastAsia="Arial" w:hAnsi="Arial"/>
                <w:sz w:val="13"/>
                <w:szCs w:val="13"/>
                <w:color w:val="0000FF"/>
                <w:w w:val="85"/>
              </w:rPr>
              <w:t>8,021</w:t>
            </w: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59"/>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4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5"/>
              </w:rPr>
              <w:t>8,019</w:t>
            </w:r>
          </w:p>
        </w:tc>
        <w:tc>
          <w:tcPr>
            <w:tcW w:w="620" w:type="dxa"/>
            <w:vAlign w:val="bottom"/>
          </w:tcPr>
          <w:p>
            <w:pPr>
              <w:ind w:left="340"/>
              <w:spacing w:after="0" w:line="138" w:lineRule="exact"/>
              <w:rPr>
                <w:sz w:val="20"/>
                <w:szCs w:val="20"/>
                <w:color w:val="auto"/>
              </w:rPr>
            </w:pPr>
            <w:r>
              <w:rPr>
                <w:rFonts w:ascii="Arial" w:cs="Arial" w:eastAsia="Arial" w:hAnsi="Arial"/>
                <w:sz w:val="13"/>
                <w:szCs w:val="13"/>
                <w:color w:val="0000FF"/>
              </w:rPr>
              <w:t>I</w:t>
            </w: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Growth II</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jc w:val="center"/>
              <w:ind w:left="40"/>
              <w:spacing w:after="0" w:line="138" w:lineRule="exact"/>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3" w:lineRule="exact"/>
              <w:rPr>
                <w:sz w:val="20"/>
                <w:szCs w:val="20"/>
                <w:color w:val="auto"/>
              </w:rPr>
            </w:pPr>
            <w:r>
              <w:rPr>
                <w:rFonts w:ascii="Arial" w:cs="Arial" w:eastAsia="Arial" w:hAnsi="Arial"/>
                <w:sz w:val="13"/>
                <w:szCs w:val="13"/>
                <w:color w:val="0000FF"/>
              </w:rPr>
              <w:t>Fund, L.P.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ind w:left="160"/>
              <w:spacing w:after="0"/>
              <w:rPr>
                <w:sz w:val="20"/>
                <w:szCs w:val="20"/>
                <w:color w:val="auto"/>
              </w:rPr>
            </w:pPr>
            <w:r>
              <w:rPr>
                <w:rFonts w:ascii="Arial" w:cs="Arial" w:eastAsia="Arial" w:hAnsi="Arial"/>
                <w:sz w:val="10"/>
                <w:szCs w:val="10"/>
                <w:color w:val="008000"/>
              </w:rPr>
              <w:t>(1)(2)(3)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vMerge w:val="restart"/>
          </w:tcPr>
          <w:p>
            <w:pPr>
              <w:jc w:val="center"/>
              <w:ind w:left="40"/>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(10)</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gridSpan w:val="2"/>
            <w:vMerge w:val="restart"/>
          </w:tcPr>
          <w:p>
            <w:pPr>
              <w:jc w:val="right"/>
              <w:ind w:right="306"/>
              <w:spacing w:after="0"/>
              <w:rPr>
                <w:sz w:val="20"/>
                <w:szCs w:val="20"/>
                <w:color w:val="auto"/>
              </w:rPr>
            </w:pPr>
            <w:r>
              <w:rPr>
                <w:rFonts w:ascii="Arial" w:cs="Arial" w:eastAsia="Arial" w:hAnsi="Arial"/>
                <w:sz w:val="10"/>
                <w:szCs w:val="10"/>
                <w:color w:val="008000"/>
              </w:rPr>
              <w:t>(10)</w:t>
            </w:r>
          </w:p>
        </w:tc>
        <w:tc>
          <w:tcPr>
            <w:tcW w:w="100" w:type="dxa"/>
            <w:vAlign w:val="bottom"/>
          </w:tcPr>
          <w:p>
            <w:pPr>
              <w:spacing w:after="0"/>
              <w:rPr>
                <w:sz w:val="6"/>
                <w:szCs w:val="6"/>
                <w:color w:val="auto"/>
              </w:rPr>
            </w:pPr>
          </w:p>
        </w:tc>
        <w:tc>
          <w:tcPr>
            <w:tcW w:w="540" w:type="dxa"/>
            <w:vAlign w:val="bottom"/>
            <w:vMerge w:val="restart"/>
          </w:tcPr>
          <w:p>
            <w:pPr>
              <w:jc w:val="center"/>
              <w:ind w:right="97"/>
              <w:spacing w:after="0"/>
              <w:rPr>
                <w:sz w:val="20"/>
                <w:szCs w:val="20"/>
                <w:color w:val="auto"/>
              </w:rPr>
            </w:pPr>
            <w:r>
              <w:rPr>
                <w:rFonts w:ascii="Arial" w:cs="Arial" w:eastAsia="Arial" w:hAnsi="Arial"/>
                <w:sz w:val="10"/>
                <w:szCs w:val="10"/>
                <w:color w:val="008000"/>
              </w:rPr>
              <w:t>(10)</w:t>
            </w: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restart"/>
          </w:tcPr>
          <w:p>
            <w:pPr>
              <w:jc w:val="center"/>
              <w:spacing w:after="0" w:line="171" w:lineRule="exact"/>
              <w:rPr>
                <w:sz w:val="20"/>
                <w:szCs w:val="20"/>
                <w:color w:val="auto"/>
              </w:rPr>
            </w:pPr>
            <w:r>
              <w:rPr>
                <w:rFonts w:ascii="Arial" w:cs="Arial" w:eastAsia="Arial" w:hAnsi="Arial"/>
                <w:sz w:val="16"/>
                <w:szCs w:val="16"/>
                <w:color w:val="0000FF"/>
                <w:w w:val="89"/>
              </w:rPr>
              <w:t>1,881,643</w:t>
            </w: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ind w:left="160"/>
              <w:spacing w:after="0" w:line="147"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vMerge w:val="restart"/>
          </w:tcPr>
          <w:p>
            <w:pPr>
              <w:ind w:left="60"/>
              <w:spacing w:after="0" w:line="96"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06/08/2020</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ind w:left="100"/>
              <w:spacing w:after="0" w:line="96" w:lineRule="exact"/>
              <w:rPr>
                <w:sz w:val="20"/>
                <w:szCs w:val="20"/>
                <w:color w:val="auto"/>
              </w:rPr>
            </w:pPr>
            <w:r>
              <w:rPr>
                <w:rFonts w:ascii="Arial" w:cs="Arial" w:eastAsia="Arial" w:hAnsi="Arial"/>
                <w:sz w:val="11"/>
                <w:szCs w:val="11"/>
                <w:color w:val="0000FF"/>
              </w:rPr>
              <w:t>C</w:t>
            </w:r>
          </w:p>
        </w:tc>
        <w:tc>
          <w:tcPr>
            <w:tcW w:w="940" w:type="dxa"/>
            <w:vAlign w:val="bottom"/>
            <w:vMerge w:val="restart"/>
          </w:tcPr>
          <w:p>
            <w:pPr>
              <w:jc w:val="center"/>
              <w:ind w:left="222"/>
              <w:spacing w:after="0" w:line="96" w:lineRule="exact"/>
              <w:rPr>
                <w:sz w:val="20"/>
                <w:szCs w:val="20"/>
                <w:color w:val="auto"/>
              </w:rPr>
            </w:pPr>
            <w:r>
              <w:rPr>
                <w:rFonts w:ascii="Arial" w:cs="Arial" w:eastAsia="Arial" w:hAnsi="Arial"/>
                <w:sz w:val="11"/>
                <w:szCs w:val="11"/>
                <w:color w:val="0000FF"/>
              </w:rPr>
              <w:t>1,881,643</w:t>
            </w: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gridSpan w:val="2"/>
            <w:vMerge w:val="restart"/>
          </w:tcPr>
          <w:p>
            <w:pPr>
              <w:jc w:val="center"/>
              <w:spacing w:after="0" w:line="96" w:lineRule="exact"/>
              <w:rPr>
                <w:sz w:val="20"/>
                <w:szCs w:val="20"/>
                <w:color w:val="auto"/>
              </w:rPr>
            </w:pPr>
            <w:r>
              <w:rPr>
                <w:rFonts w:ascii="Arial" w:cs="Arial" w:eastAsia="Arial" w:hAnsi="Arial"/>
                <w:sz w:val="11"/>
                <w:szCs w:val="11"/>
                <w:color w:val="0000FF"/>
              </w:rPr>
              <w:t>Common</w:t>
            </w:r>
          </w:p>
        </w:tc>
        <w:tc>
          <w:tcPr>
            <w:tcW w:w="7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restart"/>
          </w:tcPr>
          <w:p>
            <w:pPr>
              <w:jc w:val="center"/>
              <w:ind w:right="59"/>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40" w:type="dxa"/>
            <w:vAlign w:val="bottom"/>
            <w:gridSpan w:val="2"/>
            <w:vMerge w:val="restart"/>
          </w:tcPr>
          <w:p>
            <w:pPr>
              <w:jc w:val="center"/>
              <w:ind w:right="4"/>
              <w:spacing w:after="0" w:line="96" w:lineRule="exact"/>
              <w:rPr>
                <w:sz w:val="20"/>
                <w:szCs w:val="20"/>
                <w:color w:val="auto"/>
              </w:rPr>
            </w:pPr>
            <w:r>
              <w:rPr>
                <w:rFonts w:ascii="Arial" w:cs="Arial" w:eastAsia="Arial" w:hAnsi="Arial"/>
                <w:sz w:val="11"/>
                <w:szCs w:val="11"/>
                <w:color w:val="0000FF"/>
              </w:rPr>
              <w:t>1,881,644</w:t>
            </w:r>
          </w:p>
        </w:tc>
        <w:tc>
          <w:tcPr>
            <w:tcW w:w="620" w:type="dxa"/>
            <w:vAlign w:val="bottom"/>
            <w:vMerge w:val="restart"/>
          </w:tcPr>
          <w:p>
            <w:pPr>
              <w:ind w:left="340"/>
              <w:spacing w:after="0" w:line="96" w:lineRule="exact"/>
              <w:rPr>
                <w:sz w:val="20"/>
                <w:szCs w:val="20"/>
                <w:color w:val="auto"/>
              </w:rPr>
            </w:pPr>
            <w:r>
              <w:rPr>
                <w:rFonts w:ascii="Arial" w:cs="Arial" w:eastAsia="Arial" w:hAnsi="Arial"/>
                <w:sz w:val="11"/>
                <w:szCs w:val="11"/>
                <w:color w:val="0000FF"/>
              </w:rPr>
              <w:t>I</w:t>
            </w: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820" w:type="dxa"/>
            <w:vAlign w:val="bottom"/>
            <w:gridSpan w:val="4"/>
          </w:tcPr>
          <w:p>
            <w:pPr>
              <w:ind w:left="160"/>
              <w:spacing w:after="0"/>
              <w:rPr>
                <w:sz w:val="20"/>
                <w:szCs w:val="20"/>
                <w:color w:val="auto"/>
              </w:rPr>
            </w:pPr>
            <w:r>
              <w:rPr>
                <w:rFonts w:ascii="Arial" w:cs="Arial" w:eastAsia="Arial" w:hAnsi="Arial"/>
                <w:sz w:val="2"/>
                <w:szCs w:val="2"/>
                <w:color w:val="0000FF"/>
              </w:rPr>
              <w:t>Growth</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jc w:val="center"/>
              <w:ind w:left="40"/>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gridSpan w:val="4"/>
            <w:vMerge w:val="restart"/>
          </w:tcPr>
          <w:p>
            <w:pPr>
              <w:ind w:left="160"/>
              <w:spacing w:after="0"/>
              <w:rPr>
                <w:sz w:val="20"/>
                <w:szCs w:val="20"/>
                <w:color w:val="auto"/>
              </w:rPr>
            </w:pPr>
            <w:r>
              <w:rPr>
                <w:rFonts w:ascii="Arial" w:cs="Arial" w:eastAsia="Arial" w:hAnsi="Arial"/>
                <w:sz w:val="13"/>
                <w:szCs w:val="13"/>
                <w:color w:val="0000FF"/>
              </w:rPr>
              <w:t>Fund VII,</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gridSpan w:val="3"/>
          </w:tcPr>
          <w:p>
            <w:pPr>
              <w:ind w:left="160"/>
              <w:spacing w:after="0" w:line="226" w:lineRule="exact"/>
              <w:rPr>
                <w:sz w:val="20"/>
                <w:szCs w:val="20"/>
                <w:color w:val="auto"/>
              </w:rPr>
            </w:pPr>
            <w:r>
              <w:rPr>
                <w:rFonts w:ascii="Arial" w:cs="Arial" w:eastAsia="Arial" w:hAnsi="Arial"/>
                <w:sz w:val="25"/>
                <w:szCs w:val="25"/>
                <w:color w:val="0000FF"/>
                <w:vertAlign w:val="subscript"/>
              </w:rPr>
              <w:t>LP</w:t>
            </w:r>
            <w:r>
              <w:rPr>
                <w:rFonts w:ascii="Arial" w:cs="Arial" w:eastAsia="Arial" w:hAnsi="Arial"/>
                <w:sz w:val="10"/>
                <w:szCs w:val="10"/>
                <w:color w:val="008000"/>
              </w:rPr>
              <w:t>(4)(5)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jc w:val="center"/>
              <w:ind w:left="40"/>
              <w:spacing w:after="0" w:line="138" w:lineRule="exact"/>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center"/>
              <w:ind w:right="21"/>
              <w:spacing w:after="0"/>
              <w:rPr>
                <w:sz w:val="20"/>
                <w:szCs w:val="20"/>
                <w:color w:val="auto"/>
              </w:rPr>
            </w:pPr>
            <w:r>
              <w:rPr>
                <w:rFonts w:ascii="Arial" w:cs="Arial" w:eastAsia="Arial" w:hAnsi="Arial"/>
                <w:sz w:val="16"/>
                <w:szCs w:val="16"/>
                <w:color w:val="0000FF"/>
                <w:w w:val="89"/>
              </w:rPr>
              <w:t>122,450</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Common</w:t>
            </w:r>
          </w:p>
        </w:tc>
        <w:tc>
          <w:tcPr>
            <w:tcW w:w="760" w:type="dxa"/>
            <w:vAlign w:val="bottom"/>
          </w:tcPr>
          <w:p>
            <w:pPr>
              <w:ind w:left="300"/>
              <w:spacing w:after="0"/>
              <w:rPr>
                <w:sz w:val="20"/>
                <w:szCs w:val="20"/>
                <w:color w:val="auto"/>
              </w:rPr>
            </w:pPr>
            <w:r>
              <w:rPr>
                <w:rFonts w:ascii="Arial" w:cs="Arial" w:eastAsia="Arial" w:hAnsi="Arial"/>
                <w:sz w:val="10"/>
                <w:szCs w:val="10"/>
                <w:color w:val="008000"/>
              </w:rPr>
              <w:t>(10)</w:t>
            </w: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0000FF"/>
                <w:w w:val="86"/>
              </w:rPr>
              <w:t>06/08/2020</w:t>
            </w: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100"/>
              <w:spacing w:after="0" w:line="138" w:lineRule="exact"/>
              <w:rPr>
                <w:sz w:val="20"/>
                <w:szCs w:val="20"/>
                <w:color w:val="auto"/>
              </w:rPr>
            </w:pPr>
            <w:r>
              <w:rPr>
                <w:rFonts w:ascii="Arial" w:cs="Arial" w:eastAsia="Arial" w:hAnsi="Arial"/>
                <w:sz w:val="13"/>
                <w:szCs w:val="13"/>
                <w:color w:val="0000FF"/>
              </w:rPr>
              <w:t>C</w:t>
            </w:r>
          </w:p>
        </w:tc>
        <w:tc>
          <w:tcPr>
            <w:tcW w:w="940" w:type="dxa"/>
            <w:vAlign w:val="bottom"/>
          </w:tcPr>
          <w:p>
            <w:pPr>
              <w:jc w:val="center"/>
              <w:ind w:left="222"/>
              <w:spacing w:after="0" w:line="138" w:lineRule="exact"/>
              <w:rPr>
                <w:sz w:val="20"/>
                <w:szCs w:val="20"/>
                <w:color w:val="auto"/>
              </w:rPr>
            </w:pPr>
            <w:r>
              <w:rPr>
                <w:rFonts w:ascii="Arial" w:cs="Arial" w:eastAsia="Arial" w:hAnsi="Arial"/>
                <w:sz w:val="13"/>
                <w:szCs w:val="13"/>
                <w:color w:val="0000FF"/>
                <w:w w:val="89"/>
              </w:rPr>
              <w:t>122,450</w:t>
            </w:r>
          </w:p>
        </w:tc>
        <w:tc>
          <w:tcPr>
            <w:tcW w:w="800" w:type="dxa"/>
            <w:vAlign w:val="bottom"/>
            <w:gridSpan w:val="2"/>
          </w:tcPr>
          <w:p>
            <w:pPr>
              <w:jc w:val="right"/>
              <w:ind w:right="306"/>
              <w:spacing w:after="0"/>
              <w:rPr>
                <w:sz w:val="20"/>
                <w:szCs w:val="20"/>
                <w:color w:val="auto"/>
              </w:rPr>
            </w:pPr>
            <w:r>
              <w:rPr>
                <w:rFonts w:ascii="Arial" w:cs="Arial" w:eastAsia="Arial" w:hAnsi="Arial"/>
                <w:sz w:val="10"/>
                <w:szCs w:val="10"/>
                <w:color w:val="008000"/>
              </w:rPr>
              <w:t>(10)</w:t>
            </w:r>
          </w:p>
        </w:tc>
        <w:tc>
          <w:tcPr>
            <w:tcW w:w="100" w:type="dxa"/>
            <w:vAlign w:val="bottom"/>
          </w:tcPr>
          <w:p>
            <w:pPr>
              <w:spacing w:after="0"/>
              <w:rPr>
                <w:sz w:val="11"/>
                <w:szCs w:val="11"/>
                <w:color w:val="auto"/>
              </w:rPr>
            </w:pPr>
          </w:p>
        </w:tc>
        <w:tc>
          <w:tcPr>
            <w:tcW w:w="540" w:type="dxa"/>
            <w:vAlign w:val="bottom"/>
          </w:tcPr>
          <w:p>
            <w:pPr>
              <w:jc w:val="center"/>
              <w:ind w:right="97"/>
              <w:spacing w:after="0"/>
              <w:rPr>
                <w:sz w:val="20"/>
                <w:szCs w:val="20"/>
                <w:color w:val="auto"/>
              </w:rPr>
            </w:pPr>
            <w:r>
              <w:rPr>
                <w:rFonts w:ascii="Arial" w:cs="Arial" w:eastAsia="Arial" w:hAnsi="Arial"/>
                <w:sz w:val="10"/>
                <w:szCs w:val="10"/>
                <w:color w:val="008000"/>
              </w:rPr>
              <w:t>(10)</w:t>
            </w:r>
          </w:p>
        </w:tc>
        <w:tc>
          <w:tcPr>
            <w:tcW w:w="62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59"/>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40" w:type="dxa"/>
            <w:vAlign w:val="bottom"/>
            <w:gridSpan w:val="2"/>
          </w:tcPr>
          <w:p>
            <w:pPr>
              <w:jc w:val="center"/>
              <w:ind w:right="4"/>
              <w:spacing w:after="0" w:line="138" w:lineRule="exact"/>
              <w:rPr>
                <w:sz w:val="20"/>
                <w:szCs w:val="20"/>
                <w:color w:val="auto"/>
              </w:rPr>
            </w:pPr>
            <w:r>
              <w:rPr>
                <w:rFonts w:ascii="Arial" w:cs="Arial" w:eastAsia="Arial" w:hAnsi="Arial"/>
                <w:sz w:val="13"/>
                <w:szCs w:val="13"/>
                <w:color w:val="0000FF"/>
                <w:w w:val="89"/>
              </w:rPr>
              <w:t>122,449</w:t>
            </w:r>
          </w:p>
        </w:tc>
        <w:tc>
          <w:tcPr>
            <w:tcW w:w="620" w:type="dxa"/>
            <w:vAlign w:val="bottom"/>
          </w:tcPr>
          <w:p>
            <w:pPr>
              <w:ind w:left="340"/>
              <w:spacing w:after="0" w:line="138" w:lineRule="exact"/>
              <w:rPr>
                <w:sz w:val="20"/>
                <w:szCs w:val="20"/>
                <w:color w:val="auto"/>
              </w:rPr>
            </w:pPr>
            <w:r>
              <w:rPr>
                <w:rFonts w:ascii="Arial" w:cs="Arial" w:eastAsia="Arial" w:hAnsi="Arial"/>
                <w:sz w:val="13"/>
                <w:szCs w:val="13"/>
                <w:color w:val="0000FF"/>
              </w:rPr>
              <w:t>I</w:t>
            </w: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Growth VII</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jc w:val="center"/>
              <w:ind w:left="40"/>
              <w:spacing w:after="0" w:line="134" w:lineRule="exact"/>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4" w:lineRule="exact"/>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gridSpan w:val="4"/>
          </w:tcPr>
          <w:p>
            <w:pPr>
              <w:ind w:left="160"/>
              <w:spacing w:after="0" w:line="162" w:lineRule="exact"/>
              <w:rPr>
                <w:sz w:val="20"/>
                <w:szCs w:val="20"/>
                <w:color w:val="auto"/>
              </w:rPr>
            </w:pPr>
            <w:r>
              <w:rPr>
                <w:rFonts w:ascii="Arial" w:cs="Arial" w:eastAsia="Arial" w:hAnsi="Arial"/>
                <w:sz w:val="11"/>
                <w:szCs w:val="11"/>
                <w:color w:val="0000FF"/>
              </w:rPr>
              <w:t>Fund, LP</w:t>
            </w:r>
            <w:r>
              <w:rPr>
                <w:rFonts w:ascii="Arial" w:cs="Arial" w:eastAsia="Arial" w:hAnsi="Arial"/>
                <w:sz w:val="18"/>
                <w:szCs w:val="18"/>
                <w:color w:val="008000"/>
                <w:vertAlign w:val="superscript"/>
              </w:rPr>
              <w:t>(4)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ind w:left="160"/>
              <w:spacing w:after="0"/>
              <w:rPr>
                <w:sz w:val="20"/>
                <w:szCs w:val="20"/>
                <w:color w:val="auto"/>
              </w:rPr>
            </w:pPr>
            <w:r>
              <w:rPr>
                <w:rFonts w:ascii="Arial" w:cs="Arial" w:eastAsia="Arial" w:hAnsi="Arial"/>
                <w:sz w:val="10"/>
                <w:szCs w:val="10"/>
                <w:color w:val="008000"/>
              </w:rPr>
              <w:t>(5)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vMerge w:val="restart"/>
          </w:tcPr>
          <w:p>
            <w:pPr>
              <w:jc w:val="center"/>
              <w:ind w:left="40"/>
              <w:spacing w:after="0"/>
              <w:rPr>
                <w:sz w:val="20"/>
                <w:szCs w:val="20"/>
                <w:color w:val="auto"/>
              </w:rPr>
            </w:pPr>
            <w:r>
              <w:rPr>
                <w:rFonts w:ascii="Arial" w:cs="Arial" w:eastAsia="Arial" w:hAnsi="Arial"/>
                <w:sz w:val="13"/>
                <w:szCs w:val="13"/>
                <w:color w:val="0000FF"/>
                <w:w w:val="84"/>
              </w:rPr>
              <w:t>Class A</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(10)</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gridSpan w:val="2"/>
            <w:vMerge w:val="restart"/>
          </w:tcPr>
          <w:p>
            <w:pPr>
              <w:jc w:val="right"/>
              <w:ind w:right="306"/>
              <w:spacing w:after="0"/>
              <w:rPr>
                <w:sz w:val="20"/>
                <w:szCs w:val="20"/>
                <w:color w:val="auto"/>
              </w:rPr>
            </w:pPr>
            <w:r>
              <w:rPr>
                <w:rFonts w:ascii="Arial" w:cs="Arial" w:eastAsia="Arial" w:hAnsi="Arial"/>
                <w:sz w:val="10"/>
                <w:szCs w:val="10"/>
                <w:color w:val="008000"/>
              </w:rPr>
              <w:t>(10)</w:t>
            </w:r>
          </w:p>
        </w:tc>
        <w:tc>
          <w:tcPr>
            <w:tcW w:w="100" w:type="dxa"/>
            <w:vAlign w:val="bottom"/>
          </w:tcPr>
          <w:p>
            <w:pPr>
              <w:spacing w:after="0"/>
              <w:rPr>
                <w:sz w:val="6"/>
                <w:szCs w:val="6"/>
                <w:color w:val="auto"/>
              </w:rPr>
            </w:pPr>
          </w:p>
        </w:tc>
        <w:tc>
          <w:tcPr>
            <w:tcW w:w="540" w:type="dxa"/>
            <w:vAlign w:val="bottom"/>
            <w:vMerge w:val="restart"/>
          </w:tcPr>
          <w:p>
            <w:pPr>
              <w:jc w:val="center"/>
              <w:ind w:right="97"/>
              <w:spacing w:after="0"/>
              <w:rPr>
                <w:sz w:val="20"/>
                <w:szCs w:val="20"/>
                <w:color w:val="auto"/>
              </w:rPr>
            </w:pPr>
            <w:r>
              <w:rPr>
                <w:rFonts w:ascii="Arial" w:cs="Arial" w:eastAsia="Arial" w:hAnsi="Arial"/>
                <w:sz w:val="10"/>
                <w:szCs w:val="10"/>
                <w:color w:val="008000"/>
              </w:rPr>
              <w:t>(10)</w:t>
            </w: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restart"/>
          </w:tcPr>
          <w:p>
            <w:pPr>
              <w:jc w:val="center"/>
              <w:ind w:right="21"/>
              <w:spacing w:after="0"/>
              <w:rPr>
                <w:sz w:val="20"/>
                <w:szCs w:val="20"/>
                <w:color w:val="auto"/>
              </w:rPr>
            </w:pPr>
            <w:r>
              <w:rPr>
                <w:rFonts w:ascii="Arial" w:cs="Arial" w:eastAsia="Arial" w:hAnsi="Arial"/>
                <w:sz w:val="16"/>
                <w:szCs w:val="16"/>
                <w:color w:val="0000FF"/>
                <w:w w:val="89"/>
              </w:rPr>
              <w:t>19,454</w:t>
            </w: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ind w:left="160"/>
              <w:spacing w:after="0" w:line="138"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6"/>
              </w:rPr>
              <w:t>06/08/2020</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ind w:left="100"/>
              <w:spacing w:after="0"/>
              <w:rPr>
                <w:sz w:val="20"/>
                <w:szCs w:val="20"/>
                <w:color w:val="auto"/>
              </w:rPr>
            </w:pPr>
            <w:r>
              <w:rPr>
                <w:rFonts w:ascii="Arial" w:cs="Arial" w:eastAsia="Arial" w:hAnsi="Arial"/>
                <w:sz w:val="13"/>
                <w:szCs w:val="13"/>
                <w:color w:val="0000FF"/>
              </w:rPr>
              <w:t>C</w:t>
            </w:r>
          </w:p>
        </w:tc>
        <w:tc>
          <w:tcPr>
            <w:tcW w:w="940" w:type="dxa"/>
            <w:vAlign w:val="bottom"/>
            <w:vMerge w:val="restart"/>
          </w:tcPr>
          <w:p>
            <w:pPr>
              <w:jc w:val="center"/>
              <w:ind w:left="222"/>
              <w:spacing w:after="0"/>
              <w:rPr>
                <w:sz w:val="20"/>
                <w:szCs w:val="20"/>
                <w:color w:val="auto"/>
              </w:rPr>
            </w:pPr>
            <w:r>
              <w:rPr>
                <w:rFonts w:ascii="Arial" w:cs="Arial" w:eastAsia="Arial" w:hAnsi="Arial"/>
                <w:sz w:val="13"/>
                <w:szCs w:val="13"/>
                <w:color w:val="0000FF"/>
                <w:w w:val="85"/>
              </w:rPr>
              <w:t>19,454</w:t>
            </w: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jc w:val="center"/>
              <w:ind w:right="59"/>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40" w:type="dxa"/>
            <w:vAlign w:val="bottom"/>
            <w:gridSpan w:val="2"/>
            <w:vMerge w:val="restart"/>
          </w:tcPr>
          <w:p>
            <w:pPr>
              <w:jc w:val="center"/>
              <w:ind w:right="4"/>
              <w:spacing w:after="0"/>
              <w:rPr>
                <w:sz w:val="20"/>
                <w:szCs w:val="20"/>
                <w:color w:val="auto"/>
              </w:rPr>
            </w:pPr>
            <w:r>
              <w:rPr>
                <w:rFonts w:ascii="Arial" w:cs="Arial" w:eastAsia="Arial" w:hAnsi="Arial"/>
                <w:sz w:val="13"/>
                <w:szCs w:val="13"/>
                <w:color w:val="0000FF"/>
                <w:w w:val="85"/>
              </w:rPr>
              <w:t>19,452</w:t>
            </w:r>
          </w:p>
        </w:tc>
        <w:tc>
          <w:tcPr>
            <w:tcW w:w="6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20" w:type="dxa"/>
            <w:vAlign w:val="bottom"/>
            <w:gridSpan w:val="4"/>
            <w:vMerge w:val="restart"/>
          </w:tcPr>
          <w:p>
            <w:pPr>
              <w:ind w:left="160"/>
              <w:spacing w:after="0" w:line="121" w:lineRule="exact"/>
              <w:rPr>
                <w:sz w:val="20"/>
                <w:szCs w:val="20"/>
                <w:color w:val="auto"/>
              </w:rPr>
            </w:pPr>
            <w:r>
              <w:rPr>
                <w:rFonts w:ascii="Arial" w:cs="Arial" w:eastAsia="Arial" w:hAnsi="Arial"/>
                <w:sz w:val="13"/>
                <w:szCs w:val="13"/>
                <w:color w:val="0000FF"/>
              </w:rPr>
              <w:t>Growth</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jc w:val="center"/>
              <w:ind w:left="40"/>
              <w:spacing w:after="0" w:line="138" w:lineRule="exact"/>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gridSpan w:val="4"/>
          </w:tcPr>
          <w:p>
            <w:pPr>
              <w:ind w:left="160"/>
              <w:spacing w:after="0"/>
              <w:rPr>
                <w:sz w:val="20"/>
                <w:szCs w:val="20"/>
                <w:color w:val="auto"/>
              </w:rPr>
            </w:pPr>
            <w:r>
              <w:rPr>
                <w:rFonts w:ascii="Arial" w:cs="Arial" w:eastAsia="Arial" w:hAnsi="Arial"/>
                <w:sz w:val="13"/>
                <w:szCs w:val="13"/>
                <w:color w:val="0000FF"/>
              </w:rPr>
              <w:t>Fund V,</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gridSpan w:val="4"/>
          </w:tcPr>
          <w:p>
            <w:pPr>
              <w:ind w:left="160"/>
              <w:spacing w:after="0"/>
              <w:rPr>
                <w:sz w:val="20"/>
                <w:szCs w:val="20"/>
                <w:color w:val="auto"/>
              </w:rPr>
            </w:pPr>
            <w:r>
              <w:rPr>
                <w:rFonts w:ascii="Arial" w:cs="Arial" w:eastAsia="Arial" w:hAnsi="Arial"/>
                <w:sz w:val="25"/>
                <w:szCs w:val="25"/>
                <w:color w:val="0000FF"/>
                <w:vertAlign w:val="subscript"/>
              </w:rPr>
              <w:t>LP</w:t>
            </w:r>
            <w:r>
              <w:rPr>
                <w:rFonts w:ascii="Arial" w:cs="Arial" w:eastAsia="Arial" w:hAnsi="Arial"/>
                <w:sz w:val="10"/>
                <w:szCs w:val="10"/>
                <w:color w:val="008000"/>
              </w:rPr>
              <w:t>(6)(7)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-7813040</wp:posOffset>
            </wp:positionV>
            <wp:extent cx="7035800" cy="7790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035800" cy="779018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0" w:lineRule="exact"/>
        <w:rPr>
          <w:sz w:val="20"/>
          <w:szCs w:val="20"/>
          <w:color w:val="auto"/>
        </w:rPr>
      </w:pPr>
    </w:p>
    <w:p>
      <w:pPr>
        <w:ind w:left="40" w:right="200" w:hanging="2"/>
        <w:spacing w:after="0" w:line="227"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SC US (TTGP), Ltd. is the general partner of SC Global Growth II Management, L.P., which is the general partner of each of Sequoia Capital Global Growth Fund II, L.P. and Sequoia Capital Global Growth II Principals Fund, L.P. or collectively, the SC GGFII Funds. As a result, SC US (TTGP), Ltd. and SC Global Growth II Management, L.P. may be deemed to share voting and dispositive power with respect to the shares held by the SC GGFII Funds. In addition, the directors and stockholders of SC US (TTGP), Ltd. who exercise voting and investment discretion with respect to the SC GGFII Funds are Messrs. Douglas M. Leone and Michael Abramson. As a result, and by virtue of the relationships described in this footnote, each such person may be deemed to share voting and dispositive power with respect to the shares held by the SC GGFII Funds.</w:t>
      </w:r>
    </w:p>
    <w:p>
      <w:pPr>
        <w:spacing w:after="0" w:line="30" w:lineRule="exact"/>
        <w:rPr>
          <w:rFonts w:ascii="Arial" w:cs="Arial" w:eastAsia="Arial" w:hAnsi="Arial"/>
          <w:sz w:val="13"/>
          <w:szCs w:val="13"/>
          <w:color w:val="008000"/>
        </w:rPr>
      </w:pPr>
    </w:p>
    <w:p>
      <w:pPr>
        <w:ind w:left="40" w:right="160" w:hanging="2"/>
        <w:spacing w:after="0" w:line="231"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from footnote 1) Each of Messrs. Douglas M. Leone and Michael Abramson, SC US (TTGP), Ltd. and SC Global Growth II Management, L.P. disclaims beneficial ownership of the securities held by the SC GGFII Funds except to the extent of their pecuniary interest therein, and the inclusion of these securities in this report shall not be deemed an admission of beneficial ownership of the reported securities for purposes of Section 16 or for any other purposes.</w:t>
      </w:r>
    </w:p>
    <w:p>
      <w:pPr>
        <w:spacing w:after="0" w:line="31" w:lineRule="exact"/>
        <w:rPr>
          <w:rFonts w:ascii="Arial" w:cs="Arial" w:eastAsia="Arial" w:hAnsi="Arial"/>
          <w:sz w:val="13"/>
          <w:szCs w:val="13"/>
          <w:color w:val="008000"/>
        </w:rPr>
      </w:pPr>
    </w:p>
    <w:p>
      <w:pPr>
        <w:jc w:val="both"/>
        <w:ind w:left="40" w:right="140" w:hanging="2"/>
        <w:spacing w:after="0" w:line="290" w:lineRule="auto"/>
        <w:tabs>
          <w:tab w:leader="none" w:pos="16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Reporting Person is a non-managing member of SC Global Growth II Management, L.P. SC Global Growth II Management, L.P. is the general partner of each of Sequoia Capital Global Growth Fund II, L.P. and Sequoia Capital Global Growth II Principals Fund, L.P.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pacing w:after="0" w:line="4" w:lineRule="exact"/>
        <w:rPr>
          <w:rFonts w:ascii="Arial" w:cs="Arial" w:eastAsia="Arial" w:hAnsi="Arial"/>
          <w:sz w:val="11"/>
          <w:szCs w:val="11"/>
          <w:color w:val="008000"/>
        </w:rPr>
      </w:pPr>
    </w:p>
    <w:p>
      <w:pPr>
        <w:ind w:left="40" w:right="260" w:hanging="2"/>
        <w:spacing w:after="0" w:line="227"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SC US (TTGP), Ltd. is the general partner of SC U.S. Growth VII Management, L.P., which is the general partner of each of Sequoia Capital U.S. Growth Fund VII, LP and Sequoia Capital U.S. Growth VII Principals Fund, LP or collectively, the SC US GFVII Funds. As a result, SC US (TTGP), Ltd. and SC U.S. Growth VII Management, L.P. may be deemed to share voting and dispositive power with respect to the shares held by the SC US GFVII Funds. Each of SC US (TTGP), Ltd. and SC U.S. Growth VII Management, L.P. disclaims beneficial ownership of the securities held by the SC US GFVII Funds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30" w:lineRule="exact"/>
        <w:rPr>
          <w:rFonts w:ascii="Arial" w:cs="Arial" w:eastAsia="Arial" w:hAnsi="Arial"/>
          <w:sz w:val="13"/>
          <w:szCs w:val="13"/>
          <w:color w:val="008000"/>
        </w:rPr>
      </w:pPr>
    </w:p>
    <w:p>
      <w:pPr>
        <w:ind w:left="40" w:right="180" w:hanging="2"/>
        <w:spacing w:after="0" w:line="319" w:lineRule="auto"/>
        <w:tabs>
          <w:tab w:leader="none" w:pos="16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Reporting Person is a managing member of SC U.S. Growth VII Management, L.P. SC U.S. Growth VII Management, L.P. is the partner of each of Sequoia Capital U.S. Growth Fund VII, LP and Sequoia Capital U.S. Growth VII Principals Fund. The Reporting Person disclaims beneficial ownership of these securities except to the extent of his pecuniary interest therein, and the inclusion of these securities in this report</w:t>
      </w:r>
    </w:p>
    <w:p>
      <w:pPr>
        <w:sectPr>
          <w:pgSz w:w="11900" w:h="16875" w:orient="portrait"/>
          <w:cols w:equalWidth="0" w:num="1">
            <w:col w:w="11080"/>
          </w:cols>
          <w:pgMar w:left="460" w:top="185" w:right="359" w:bottom="0" w:gutter="0" w:footer="0" w:header="0"/>
        </w:sectPr>
      </w:pPr>
    </w:p>
    <w:bookmarkStart w:id="2" w:name="page3"/>
    <w:bookmarkEnd w:id="2"/>
    <w:p>
      <w:pPr>
        <w:ind w:left="2"/>
        <w:spacing w:after="0"/>
        <w:rPr>
          <w:sz w:val="20"/>
          <w:szCs w:val="20"/>
          <w:color w:val="auto"/>
        </w:rPr>
      </w:pPr>
      <w:r>
        <w:rPr>
          <w:rFonts w:ascii="Arial" w:cs="Arial" w:eastAsia="Arial" w:hAnsi="Arial"/>
          <w:sz w:val="13"/>
          <w:szCs w:val="13"/>
          <w:color w:val="008000"/>
        </w:rPr>
        <w:t>shall not be deemed an admission of beneficial ownership of the reported securities for purposes of Section 16 or any other purpose.</w:t>
      </w:r>
    </w:p>
    <w:p>
      <w:pPr>
        <w:spacing w:after="0" w:line="38" w:lineRule="exact"/>
        <w:rPr>
          <w:sz w:val="20"/>
          <w:szCs w:val="20"/>
          <w:color w:val="auto"/>
        </w:rPr>
      </w:pPr>
    </w:p>
    <w:p>
      <w:pPr>
        <w:ind w:left="2" w:hanging="2"/>
        <w:spacing w:after="0" w:line="228" w:lineRule="auto"/>
        <w:tabs>
          <w:tab w:leader="none" w:pos="127"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SC US (TTGP), Ltd. is the general partner of SCGF V Management, L.P., which is the general partner of Sequoia Capital U.S. Growth Fund V, LP. As a result, SC US (TTGP), Ltd. and SCGF V Management, L.P. may be deemed to share voting and dispositive power with respect to the shares held by Sequoia Capital U.S. Growth Fund V, LP. Each of SC US (TTGP), Ltd. and SCGF V Management, L.P. disclaims beneficial ownership of the securities held by Sequoia Capital U.S. Growth Fund V, LP.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32" w:lineRule="exact"/>
        <w:rPr>
          <w:rFonts w:ascii="Arial" w:cs="Arial" w:eastAsia="Arial" w:hAnsi="Arial"/>
          <w:sz w:val="13"/>
          <w:szCs w:val="13"/>
          <w:color w:val="008000"/>
        </w:rPr>
      </w:pPr>
    </w:p>
    <w:p>
      <w:pPr>
        <w:ind w:left="2" w:right="20" w:hanging="2"/>
        <w:spacing w:after="0" w:line="231" w:lineRule="auto"/>
        <w:tabs>
          <w:tab w:leader="none" w:pos="127"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is a non-managing member of SCGF V Management, L.P. SCGF V Management, L.P. is the general partner of Sequoia Capital U.S. Growth Fund V, LP.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pacing w:after="0" w:line="31" w:lineRule="exact"/>
        <w:rPr>
          <w:rFonts w:ascii="Arial" w:cs="Arial" w:eastAsia="Arial" w:hAnsi="Arial"/>
          <w:sz w:val="13"/>
          <w:szCs w:val="13"/>
          <w:color w:val="008000"/>
        </w:rPr>
      </w:pPr>
    </w:p>
    <w:p>
      <w:pPr>
        <w:ind w:left="2" w:right="360" w:hanging="2"/>
        <w:spacing w:after="0" w:line="236" w:lineRule="auto"/>
        <w:tabs>
          <w:tab w:leader="none" w:pos="127"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a pro rata distribution of Class A Common Stock of the Issuer to partners or members for no consideration and includes subsequent distributions by general partners or managing members to their respective partners or members.</w:t>
      </w:r>
    </w:p>
    <w:p>
      <w:pPr>
        <w:spacing w:after="0" w:line="31" w:lineRule="exact"/>
        <w:rPr>
          <w:rFonts w:ascii="Arial" w:cs="Arial" w:eastAsia="Arial" w:hAnsi="Arial"/>
          <w:sz w:val="13"/>
          <w:szCs w:val="13"/>
          <w:color w:val="008000"/>
        </w:rPr>
      </w:pPr>
    </w:p>
    <w:p>
      <w:pPr>
        <w:ind w:left="122" w:hanging="122"/>
        <w:spacing w:after="0"/>
        <w:tabs>
          <w:tab w:leader="none" w:pos="12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the receipt of shares of Class A Common Stock of the Issuer by virtue of the pro rata in-kind distributions described in footnote (8) above.</w:t>
      </w:r>
    </w:p>
    <w:p>
      <w:pPr>
        <w:spacing w:after="0" w:line="38" w:lineRule="exact"/>
        <w:rPr>
          <w:rFonts w:ascii="Arial" w:cs="Arial" w:eastAsia="Arial" w:hAnsi="Arial"/>
          <w:sz w:val="13"/>
          <w:szCs w:val="13"/>
          <w:color w:val="008000"/>
        </w:rPr>
      </w:pPr>
    </w:p>
    <w:p>
      <w:pPr>
        <w:ind w:left="2" w:right="120" w:hanging="2"/>
        <w:spacing w:after="0" w:line="275" w:lineRule="auto"/>
        <w:tabs>
          <w:tab w:leader="none" w:pos="190"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ectPr>
          <w:pgSz w:w="11900" w:h="16838" w:orient="portrait"/>
          <w:cols w:equalWidth="0" w:num="1">
            <w:col w:w="10822"/>
          </w:cols>
          <w:pgMar w:left="498" w:top="131" w:right="579" w:bottom="1440" w:gutter="0" w:footer="0" w:header="0"/>
        </w:sectPr>
      </w:pPr>
    </w:p>
    <w:p>
      <w:pPr>
        <w:spacing w:after="0" w:line="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137" w:lineRule="exact"/>
        <w:rPr>
          <w:sz w:val="20"/>
          <w:szCs w:val="20"/>
          <w:color w:val="auto"/>
        </w:rPr>
      </w:pPr>
    </w:p>
    <w:p>
      <w:pPr>
        <w:ind w:left="6562"/>
        <w:spacing w:after="0"/>
        <w:rPr>
          <w:sz w:val="20"/>
          <w:szCs w:val="20"/>
          <w:color w:val="auto"/>
        </w:rPr>
      </w:pPr>
      <w:r>
        <w:rPr>
          <w:rFonts w:ascii="Arial" w:cs="Arial" w:eastAsia="Arial" w:hAnsi="Arial"/>
          <w:sz w:val="14"/>
          <w:szCs w:val="14"/>
          <w:color w:val="0000FF"/>
        </w:rPr>
        <w:t>/s/ Jung Yeon Son,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6350</wp:posOffset>
            </wp:positionV>
            <wp:extent cx="13169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26"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778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77800" cy="8255"/>
                    </a:xfrm>
                    <a:prstGeom prst="rect">
                      <a:avLst/>
                    </a:prstGeom>
                    <a:noFill/>
                  </pic:spPr>
                </pic:pic>
              </a:graphicData>
            </a:graphic>
          </wp:anchor>
        </w:drawing>
      </w:r>
    </w:p>
    <w:p>
      <w:pPr>
        <w:spacing w:after="0" w:line="47" w:lineRule="exact"/>
        <w:rPr>
          <w:sz w:val="20"/>
          <w:szCs w:val="20"/>
          <w:color w:val="auto"/>
        </w:rPr>
      </w:pPr>
    </w:p>
    <w:p>
      <w:pPr>
        <w:ind w:left="6562"/>
        <w:spacing w:after="0"/>
        <w:rPr>
          <w:sz w:val="20"/>
          <w:szCs w:val="20"/>
          <w:color w:val="auto"/>
        </w:rPr>
      </w:pPr>
      <w:r>
        <w:rPr>
          <w:rFonts w:ascii="Arial" w:cs="Arial" w:eastAsia="Arial" w:hAnsi="Arial"/>
          <w:sz w:val="13"/>
          <w:szCs w:val="13"/>
          <w:color w:val="auto"/>
        </w:rPr>
        <w:t>** Signature of Reporting Person</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1400" w:hanging="2"/>
        <w:spacing w:after="0" w:line="352" w:lineRule="auto"/>
        <w:tabs>
          <w:tab w:leader="none" w:pos="134" w:val="left"/>
        </w:tabs>
        <w:numPr>
          <w:ilvl w:val="0"/>
          <w:numId w:val="4"/>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0000FF"/>
        </w:rPr>
        <w:t>06/10/2020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773" w:lineRule="exact"/>
        <w:rPr>
          <w:sz w:val="20"/>
          <w:szCs w:val="20"/>
          <w:color w:val="auto"/>
        </w:rPr>
      </w:pPr>
    </w:p>
    <w:p>
      <w:pPr>
        <w:sectPr>
          <w:pgSz w:w="11900" w:h="16838" w:orient="portrait"/>
          <w:cols w:equalWidth="0" w:num="2">
            <w:col w:w="8622" w:space="140"/>
            <w:col w:w="2060"/>
          </w:cols>
          <w:pgMar w:left="498" w:top="131" w:right="579" w:bottom="1440" w:gutter="0" w:footer="0" w:header="0"/>
          <w:type w:val="continuous"/>
        </w:sectPr>
      </w:pPr>
    </w:p>
    <w:p>
      <w:pPr>
        <w:ind w:left="2"/>
        <w:spacing w:after="0"/>
        <w:rPr>
          <w:sz w:val="20"/>
          <w:szCs w:val="20"/>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2"/>
      </w:cols>
      <w:pgMar w:left="498" w:top="131"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409324"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2020-06-10T18:57:13Z</dcterms:created>
  <dcterms:modified xsi:type="dcterms:W3CDTF">2020-06-10T18:57:13Z</dcterms:modified>
</cp:coreProperties>
</file>