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12700</wp:posOffset>
            </wp:positionV>
            <wp:extent cx="7048500"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9425305"/>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44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4"/>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08/02/2021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7"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jc w:val="center"/>
              <w:ind w:left="522"/>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2,408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364.88</w:t>
            </w:r>
            <w:r>
              <w:rPr>
                <w:rFonts w:ascii="Arial" w:cs="Arial" w:eastAsia="Arial" w:hAnsi="Arial"/>
                <w:sz w:val="20"/>
                <w:szCs w:val="20"/>
                <w:color w:val="008000"/>
                <w:w w:val="88"/>
                <w:vertAlign w:val="superscript"/>
              </w:rPr>
              <w:t>(3)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78,121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4,059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365.6138</w:t>
            </w:r>
            <w:r>
              <w:rPr>
                <w:rFonts w:ascii="Arial" w:cs="Arial" w:eastAsia="Arial" w:hAnsi="Arial"/>
                <w:sz w:val="20"/>
                <w:szCs w:val="20"/>
                <w:color w:val="008000"/>
                <w:w w:val="91"/>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74,062</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2,384</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366.6126</w:t>
            </w:r>
            <w:r>
              <w:rPr>
                <w:rFonts w:ascii="Arial" w:cs="Arial" w:eastAsia="Arial" w:hAnsi="Arial"/>
                <w:sz w:val="20"/>
                <w:szCs w:val="20"/>
                <w:color w:val="008000"/>
                <w:w w:val="91"/>
                <w:vertAlign w:val="superscript"/>
              </w:rPr>
              <w:t>(5)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71,678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3,378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367.697</w:t>
            </w:r>
            <w:r>
              <w:rPr>
                <w:rFonts w:ascii="Arial" w:cs="Arial" w:eastAsia="Arial" w:hAnsi="Arial"/>
                <w:sz w:val="20"/>
                <w:szCs w:val="20"/>
                <w:color w:val="008000"/>
                <w:w w:val="89"/>
                <w:vertAlign w:val="superscript"/>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68,300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1,594</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368.5752</w:t>
            </w:r>
            <w:r>
              <w:rPr>
                <w:rFonts w:ascii="Arial" w:cs="Arial" w:eastAsia="Arial" w:hAnsi="Arial"/>
                <w:sz w:val="20"/>
                <w:szCs w:val="20"/>
                <w:color w:val="008000"/>
                <w:w w:val="91"/>
                <w:vertAlign w:val="superscript"/>
              </w:rPr>
              <w:t>(7)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66,706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2,601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370.1838</w:t>
            </w:r>
            <w:r>
              <w:rPr>
                <w:rFonts w:ascii="Arial" w:cs="Arial" w:eastAsia="Arial" w:hAnsi="Arial"/>
                <w:sz w:val="20"/>
                <w:szCs w:val="20"/>
                <w:color w:val="008000"/>
                <w:w w:val="91"/>
                <w:vertAlign w:val="superscript"/>
              </w:rPr>
              <w:t>(8)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64,105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1,843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371.1752</w:t>
            </w:r>
            <w:r>
              <w:rPr>
                <w:rFonts w:ascii="Arial" w:cs="Arial" w:eastAsia="Arial" w:hAnsi="Arial"/>
                <w:sz w:val="20"/>
                <w:szCs w:val="20"/>
                <w:color w:val="008000"/>
                <w:w w:val="91"/>
                <w:vertAlign w:val="superscript"/>
              </w:rPr>
              <w:t>(9)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62,262</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2,018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372.1606</w:t>
            </w:r>
            <w:r>
              <w:rPr>
                <w:rFonts w:ascii="Arial" w:cs="Arial" w:eastAsia="Arial" w:hAnsi="Arial"/>
                <w:sz w:val="20"/>
                <w:szCs w:val="20"/>
                <w:color w:val="008000"/>
                <w:w w:val="88"/>
                <w:vertAlign w:val="superscript"/>
              </w:rPr>
              <w:t>(10)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60,244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3,281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373.2072</w:t>
            </w:r>
            <w:r>
              <w:rPr>
                <w:rFonts w:ascii="Arial" w:cs="Arial" w:eastAsia="Arial" w:hAnsi="Arial"/>
                <w:sz w:val="20"/>
                <w:szCs w:val="20"/>
                <w:color w:val="008000"/>
                <w:w w:val="88"/>
                <w:vertAlign w:val="superscript"/>
              </w:rPr>
              <w:t>(11)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56,963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992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374.5618</w:t>
            </w:r>
            <w:r>
              <w:rPr>
                <w:rFonts w:ascii="Arial" w:cs="Arial" w:eastAsia="Arial" w:hAnsi="Arial"/>
                <w:sz w:val="20"/>
                <w:szCs w:val="20"/>
                <w:color w:val="008000"/>
                <w:w w:val="88"/>
                <w:vertAlign w:val="superscript"/>
              </w:rPr>
              <w:t>(12)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55,971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1,645</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375.4284</w:t>
            </w:r>
            <w:r>
              <w:rPr>
                <w:rFonts w:ascii="Arial" w:cs="Arial" w:eastAsia="Arial" w:hAnsi="Arial"/>
                <w:sz w:val="20"/>
                <w:szCs w:val="20"/>
                <w:color w:val="008000"/>
                <w:w w:val="88"/>
                <w:vertAlign w:val="superscript"/>
              </w:rPr>
              <w:t>(13)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54,326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3,162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376.6043</w:t>
            </w:r>
            <w:r>
              <w:rPr>
                <w:rFonts w:ascii="Arial" w:cs="Arial" w:eastAsia="Arial" w:hAnsi="Arial"/>
                <w:sz w:val="20"/>
                <w:szCs w:val="20"/>
                <w:color w:val="008000"/>
                <w:w w:val="88"/>
                <w:vertAlign w:val="superscript"/>
              </w:rPr>
              <w:t>(14)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51,164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14,697</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377.562</w:t>
            </w:r>
            <w:r>
              <w:rPr>
                <w:rFonts w:ascii="Arial" w:cs="Arial" w:eastAsia="Arial" w:hAnsi="Arial"/>
                <w:sz w:val="20"/>
                <w:szCs w:val="20"/>
                <w:color w:val="008000"/>
                <w:w w:val="88"/>
                <w:vertAlign w:val="superscript"/>
              </w:rPr>
              <w:t>(15)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36,467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22,806</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378.5496</w:t>
            </w:r>
            <w:r>
              <w:rPr>
                <w:rFonts w:ascii="Arial" w:cs="Arial" w:eastAsia="Arial" w:hAnsi="Arial"/>
                <w:sz w:val="20"/>
                <w:szCs w:val="20"/>
                <w:color w:val="008000"/>
                <w:w w:val="88"/>
                <w:vertAlign w:val="superscript"/>
              </w:rPr>
              <w:t>(16)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13,661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9,308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379.4513</w:t>
            </w:r>
            <w:r>
              <w:rPr>
                <w:rFonts w:ascii="Arial" w:cs="Arial" w:eastAsia="Arial" w:hAnsi="Arial"/>
                <w:sz w:val="20"/>
                <w:szCs w:val="20"/>
                <w:color w:val="008000"/>
                <w:w w:val="88"/>
                <w:vertAlign w:val="superscript"/>
              </w:rPr>
              <w:t>(17)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4,353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2,353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380.4749</w:t>
            </w:r>
            <w:r>
              <w:rPr>
                <w:rFonts w:ascii="Arial" w:cs="Arial" w:eastAsia="Arial" w:hAnsi="Arial"/>
                <w:sz w:val="20"/>
                <w:szCs w:val="20"/>
                <w:color w:val="008000"/>
                <w:w w:val="88"/>
                <w:vertAlign w:val="superscript"/>
              </w:rPr>
              <w:t>(18)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2,000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1,580</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381.5508</w:t>
            </w:r>
            <w:r>
              <w:rPr>
                <w:rFonts w:ascii="Arial" w:cs="Arial" w:eastAsia="Arial" w:hAnsi="Arial"/>
                <w:sz w:val="20"/>
                <w:szCs w:val="20"/>
                <w:color w:val="008000"/>
                <w:w w:val="88"/>
                <w:vertAlign w:val="superscript"/>
              </w:rPr>
              <w:t>(19)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420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08/02/2021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420</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382.1307</w:t>
            </w:r>
            <w:r>
              <w:rPr>
                <w:rFonts w:ascii="Arial" w:cs="Arial" w:eastAsia="Arial" w:hAnsi="Arial"/>
                <w:sz w:val="20"/>
                <w:szCs w:val="20"/>
                <w:color w:val="008000"/>
                <w:w w:val="88"/>
                <w:vertAlign w:val="superscript"/>
              </w:rPr>
              <w:t>(20)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00" w:type="dxa"/>
            <w:vAlign w:val="bottom"/>
          </w:tcPr>
          <w:p>
            <w:pPr>
              <w:spacing w:after="0"/>
              <w:rPr>
                <w:sz w:val="10"/>
                <w:szCs w:val="10"/>
                <w:color w:val="auto"/>
              </w:rPr>
            </w:pP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86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w:t>
            </w: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able and</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9. Number of</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220" w:type="dxa"/>
            <w:vAlign w:val="bottom"/>
            <w:gridSpan w:val="22"/>
          </w:tcPr>
          <w:p>
            <w:pPr>
              <w:jc w:val="center"/>
              <w:ind w:right="85"/>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Execution Date,</w:t>
            </w:r>
          </w:p>
        </w:tc>
        <w:tc>
          <w:tcPr>
            <w:tcW w:w="780" w:type="dxa"/>
            <w:vAlign w:val="bottom"/>
            <w:gridSpan w:val="4"/>
          </w:tcPr>
          <w:p>
            <w:pPr>
              <w:ind w:left="60"/>
              <w:spacing w:after="0" w:line="76" w:lineRule="exact"/>
              <w:rPr>
                <w:sz w:val="20"/>
                <w:szCs w:val="20"/>
                <w:color w:val="auto"/>
              </w:rPr>
            </w:pPr>
            <w:r>
              <w:rPr>
                <w:rFonts w:ascii="Arial" w:cs="Arial" w:eastAsia="Arial" w:hAnsi="Arial"/>
                <w:sz w:val="8"/>
                <w:szCs w:val="8"/>
                <w:b w:val="1"/>
                <w:bCs w:val="1"/>
                <w:color w:val="auto"/>
              </w:rPr>
              <w:t>Transaction</w:t>
            </w:r>
          </w:p>
        </w:tc>
        <w:tc>
          <w:tcPr>
            <w:tcW w:w="72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of</w:t>
            </w:r>
          </w:p>
        </w:tc>
        <w:tc>
          <w:tcPr>
            <w:tcW w:w="1520" w:type="dxa"/>
            <w:vAlign w:val="bottom"/>
            <w:gridSpan w:val="6"/>
          </w:tcPr>
          <w:p>
            <w:pPr>
              <w:ind w:left="120"/>
              <w:spacing w:after="0" w:line="76" w:lineRule="exact"/>
              <w:rPr>
                <w:sz w:val="20"/>
                <w:szCs w:val="20"/>
                <w:color w:val="auto"/>
              </w:rPr>
            </w:pPr>
            <w:r>
              <w:rPr>
                <w:rFonts w:ascii="Arial" w:cs="Arial" w:eastAsia="Arial" w:hAnsi="Arial"/>
                <w:sz w:val="8"/>
                <w:szCs w:val="8"/>
                <w:b w:val="1"/>
                <w:bCs w:val="1"/>
                <w:color w:val="auto"/>
              </w:rPr>
              <w:t>Expiration Date</w:t>
            </w:r>
          </w:p>
        </w:tc>
        <w:tc>
          <w:tcPr>
            <w:tcW w:w="1480" w:type="dxa"/>
            <w:vAlign w:val="bottom"/>
            <w:gridSpan w:val="7"/>
          </w:tcPr>
          <w:p>
            <w:pPr>
              <w:ind w:left="60"/>
              <w:spacing w:after="0" w:line="76" w:lineRule="exact"/>
              <w:rPr>
                <w:sz w:val="20"/>
                <w:szCs w:val="20"/>
                <w:color w:val="auto"/>
              </w:rPr>
            </w:pPr>
            <w:r>
              <w:rPr>
                <w:rFonts w:ascii="Arial" w:cs="Arial" w:eastAsia="Arial" w:hAnsi="Arial"/>
                <w:sz w:val="8"/>
                <w:szCs w:val="8"/>
                <w:b w:val="1"/>
                <w:bCs w:val="1"/>
                <w:color w:val="auto"/>
              </w:rPr>
              <w:t>Securities Underlying</w:t>
            </w:r>
          </w:p>
        </w:tc>
        <w:tc>
          <w:tcPr>
            <w:tcW w:w="66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Derivative</w:t>
            </w:r>
          </w:p>
        </w:tc>
        <w:tc>
          <w:tcPr>
            <w:tcW w:w="920" w:type="dxa"/>
            <w:vAlign w:val="bottom"/>
            <w:gridSpan w:val="3"/>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600" w:type="dxa"/>
            <w:vAlign w:val="bottom"/>
            <w:gridSpan w:val="2"/>
          </w:tcPr>
          <w:p>
            <w:pPr>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00" w:type="dxa"/>
            <w:vAlign w:val="bottom"/>
            <w:gridSpan w:val="20"/>
          </w:tcPr>
          <w:p>
            <w:pPr>
              <w:jc w:val="center"/>
              <w:ind w:right="24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2"/>
        </w:trPr>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4"/>
          </w:tcPr>
          <w:p>
            <w:pPr>
              <w:ind w:left="60"/>
              <w:spacing w:after="0" w:line="112" w:lineRule="exact"/>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line="112"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6"/>
          </w:tcPr>
          <w:p>
            <w:pPr>
              <w:ind w:left="120"/>
              <w:spacing w:after="0" w:line="112"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7"/>
          </w:tcPr>
          <w:p>
            <w:pPr>
              <w:ind w:left="60"/>
              <w:spacing w:after="0" w:line="112"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1"/>
                <w:szCs w:val="11"/>
                <w:color w:val="auto"/>
              </w:rPr>
            </w:pP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w w:val="70"/>
              </w:rPr>
              <w:t>5.DisposedNumber</w:t>
            </w:r>
          </w:p>
        </w:tc>
        <w:tc>
          <w:tcPr>
            <w:tcW w:w="1520" w:type="dxa"/>
            <w:vAlign w:val="bottom"/>
            <w:gridSpan w:val="6"/>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w w:val="72"/>
              </w:rPr>
              <w:t>9.ReportedNumber of</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1520" w:type="dxa"/>
            <w:vAlign w:val="bottom"/>
            <w:gridSpan w:val="6"/>
          </w:tcPr>
          <w:p>
            <w:pPr>
              <w:ind w:left="1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w w:val="70"/>
              </w:rPr>
              <w:t>derivativeTransaction(s)</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w w:val="72"/>
              </w:rPr>
              <w:t>Derivative3,4and5)</w:t>
            </w:r>
          </w:p>
        </w:tc>
        <w:tc>
          <w:tcPr>
            <w:tcW w:w="1520" w:type="dxa"/>
            <w:vAlign w:val="bottom"/>
            <w:gridSpan w:val="6"/>
          </w:tcPr>
          <w:p>
            <w:pPr>
              <w:ind w:left="1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7"/>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w w:val="88"/>
              </w:rPr>
              <w:t>Securities(Instr.4)</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7"/>
          </w:tcPr>
          <w:p>
            <w:pPr>
              <w:ind w:left="60"/>
              <w:spacing w:after="0" w:line="116"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80"/>
              <w:spacing w:after="0" w:line="116"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3"/>
          </w:tcPr>
          <w:p>
            <w:pPr>
              <w:ind w:left="60"/>
              <w:spacing w:after="0" w:line="116"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5"/>
          </w:tcPr>
          <w:p>
            <w:pPr>
              <w:ind w:left="12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3"/>
          </w:tcPr>
          <w:p>
            <w:pPr>
              <w:ind w:left="1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5"/>
          </w:tcPr>
          <w:p>
            <w:pPr>
              <w:ind w:left="12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w w:val="79"/>
              </w:rPr>
              <w:t>Disposed(A)(D)</w:t>
            </w:r>
          </w:p>
        </w:tc>
        <w:tc>
          <w:tcPr>
            <w:tcW w:w="860" w:type="dxa"/>
            <w:vAlign w:val="bottom"/>
            <w:gridSpan w:val="3"/>
          </w:tcPr>
          <w:p>
            <w:pPr>
              <w:ind w:left="1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940" w:type="dxa"/>
            <w:vAlign w:val="bottom"/>
            <w:gridSpan w:val="5"/>
          </w:tcPr>
          <w:p>
            <w:pPr>
              <w:ind w:left="1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0"/>
                <w:szCs w:val="10"/>
                <w:color w:val="008000"/>
                <w:highlight w:val="white"/>
                <w:w w:val="78"/>
              </w:rPr>
              <w:t>(21)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vMerge w:val="restart"/>
          </w:tcPr>
          <w:p>
            <w:pPr>
              <w:jc w:val="center"/>
              <w:spacing w:after="0"/>
              <w:rPr>
                <w:sz w:val="20"/>
                <w:szCs w:val="20"/>
                <w:color w:val="auto"/>
              </w:rPr>
            </w:pPr>
            <w:r>
              <w:rPr>
                <w:rFonts w:ascii="Arial" w:cs="Arial" w:eastAsia="Arial" w:hAnsi="Arial"/>
                <w:sz w:val="10"/>
                <w:szCs w:val="10"/>
                <w:color w:val="008000"/>
                <w:highlight w:val="white"/>
              </w:rPr>
              <w:t>(21)</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vMerge w:val="continue"/>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vMerge w:val="continue"/>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600" w:type="dxa"/>
            <w:vAlign w:val="bottom"/>
            <w:gridSpan w:val="2"/>
            <w:vMerge w:val="restart"/>
          </w:tcPr>
          <w:p>
            <w:pPr>
              <w:spacing w:after="0" w:line="11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ind w:left="240"/>
              <w:spacing w:after="0" w:line="113" w:lineRule="exact"/>
              <w:rPr>
                <w:sz w:val="20"/>
                <w:szCs w:val="20"/>
                <w:color w:val="auto"/>
              </w:rPr>
            </w:pPr>
            <w:r>
              <w:rPr>
                <w:rFonts w:ascii="Arial" w:cs="Arial" w:eastAsia="Arial" w:hAnsi="Arial"/>
                <w:sz w:val="13"/>
                <w:szCs w:val="13"/>
                <w:color w:val="0000FF"/>
              </w:rPr>
              <w:t>08/02/2021</w:t>
            </w: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gridSpan w:val="2"/>
            <w:vMerge w:val="restart"/>
          </w:tcPr>
          <w:p>
            <w:pPr>
              <w:spacing w:after="0" w:line="113" w:lineRule="exact"/>
              <w:rPr>
                <w:sz w:val="20"/>
                <w:szCs w:val="20"/>
                <w:color w:val="auto"/>
              </w:rPr>
            </w:pPr>
            <w:r>
              <w:rPr>
                <w:rFonts w:ascii="Arial" w:cs="Arial" w:eastAsia="Arial" w:hAnsi="Arial"/>
                <w:sz w:val="13"/>
                <w:szCs w:val="13"/>
                <w:color w:val="0000FF"/>
                <w:highlight w:val="white"/>
              </w:rPr>
              <w:t>C</w:t>
            </w:r>
          </w:p>
        </w:tc>
        <w:tc>
          <w:tcPr>
            <w:tcW w:w="380" w:type="dxa"/>
            <w:vAlign w:val="bottom"/>
          </w:tcPr>
          <w:p>
            <w:pPr>
              <w:spacing w:after="0"/>
              <w:rPr>
                <w:sz w:val="3"/>
                <w:szCs w:val="3"/>
                <w:color w:val="auto"/>
              </w:rPr>
            </w:pPr>
          </w:p>
        </w:tc>
        <w:tc>
          <w:tcPr>
            <w:tcW w:w="720" w:type="dxa"/>
            <w:vAlign w:val="bottom"/>
            <w:gridSpan w:val="2"/>
            <w:vMerge w:val="restart"/>
          </w:tcPr>
          <w:p>
            <w:pPr>
              <w:ind w:left="360"/>
              <w:spacing w:after="0" w:line="113" w:lineRule="exact"/>
              <w:rPr>
                <w:sz w:val="20"/>
                <w:szCs w:val="20"/>
                <w:color w:val="auto"/>
              </w:rPr>
            </w:pPr>
            <w:r>
              <w:rPr>
                <w:rFonts w:ascii="Arial" w:cs="Arial" w:eastAsia="Arial" w:hAnsi="Arial"/>
                <w:sz w:val="13"/>
                <w:szCs w:val="13"/>
                <w:color w:val="0000FF"/>
                <w:highlight w:val="white"/>
                <w:w w:val="85"/>
              </w:rPr>
              <w:t>80,529</w:t>
            </w:r>
          </w:p>
        </w:tc>
        <w:tc>
          <w:tcPr>
            <w:tcW w:w="3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vMerge w:val="restart"/>
          </w:tcPr>
          <w:p>
            <w:pPr>
              <w:ind w:left="20"/>
              <w:spacing w:after="0" w:line="113" w:lineRule="exact"/>
              <w:rPr>
                <w:sz w:val="20"/>
                <w:szCs w:val="20"/>
                <w:color w:val="auto"/>
              </w:rPr>
            </w:pPr>
            <w:r>
              <w:rPr>
                <w:rFonts w:ascii="Arial" w:cs="Arial" w:eastAsia="Arial" w:hAnsi="Arial"/>
                <w:sz w:val="13"/>
                <w:szCs w:val="13"/>
                <w:color w:val="0000FF"/>
                <w:highlight w:val="white"/>
                <w:w w:val="83"/>
              </w:rPr>
              <w:t>Common</w:t>
            </w:r>
          </w:p>
        </w:tc>
        <w:tc>
          <w:tcPr>
            <w:tcW w:w="860" w:type="dxa"/>
            <w:vAlign w:val="bottom"/>
            <w:gridSpan w:val="4"/>
            <w:vMerge w:val="restart"/>
          </w:tcPr>
          <w:p>
            <w:pPr>
              <w:jc w:val="center"/>
              <w:ind w:left="79"/>
              <w:spacing w:after="0" w:line="113" w:lineRule="exact"/>
              <w:rPr>
                <w:sz w:val="20"/>
                <w:szCs w:val="20"/>
                <w:color w:val="auto"/>
              </w:rPr>
            </w:pPr>
            <w:r>
              <w:rPr>
                <w:rFonts w:ascii="Arial" w:cs="Arial" w:eastAsia="Arial" w:hAnsi="Arial"/>
                <w:sz w:val="13"/>
                <w:szCs w:val="13"/>
                <w:color w:val="0000FF"/>
                <w:highlight w:val="white"/>
              </w:rPr>
              <w:t>80,529</w:t>
            </w:r>
          </w:p>
        </w:tc>
        <w:tc>
          <w:tcPr>
            <w:tcW w:w="80" w:type="dxa"/>
            <w:vAlign w:val="bottom"/>
          </w:tcPr>
          <w:p>
            <w:pPr>
              <w:spacing w:after="0"/>
              <w:rPr>
                <w:sz w:val="3"/>
                <w:szCs w:val="3"/>
                <w:color w:val="auto"/>
              </w:rPr>
            </w:pPr>
          </w:p>
        </w:tc>
        <w:tc>
          <w:tcPr>
            <w:tcW w:w="660" w:type="dxa"/>
            <w:vAlign w:val="bottom"/>
            <w:vMerge w:val="restart"/>
          </w:tcPr>
          <w:p>
            <w:pPr>
              <w:ind w:left="260"/>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60" w:type="dxa"/>
            <w:vAlign w:val="bottom"/>
            <w:gridSpan w:val="2"/>
            <w:vMerge w:val="restart"/>
          </w:tcPr>
          <w:p>
            <w:pPr>
              <w:jc w:val="center"/>
              <w:ind w:left="123"/>
              <w:spacing w:after="0" w:line="113" w:lineRule="exact"/>
              <w:rPr>
                <w:sz w:val="20"/>
                <w:szCs w:val="20"/>
                <w:color w:val="auto"/>
              </w:rPr>
            </w:pPr>
            <w:r>
              <w:rPr>
                <w:rFonts w:ascii="Arial" w:cs="Arial" w:eastAsia="Arial" w:hAnsi="Arial"/>
                <w:sz w:val="13"/>
                <w:szCs w:val="13"/>
                <w:color w:val="0000FF"/>
                <w:w w:val="86"/>
              </w:rPr>
              <w:t>1,150,451</w:t>
            </w: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gridSpan w:val="2"/>
            <w:vMerge w:val="restart"/>
          </w:tcPr>
          <w:p>
            <w:pPr>
              <w:jc w:val="center"/>
              <w:ind w:right="280"/>
              <w:spacing w:after="0" w:line="113"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80"/>
              <w:spacing w:after="0" w:line="113" w:lineRule="exact"/>
              <w:rPr>
                <w:sz w:val="20"/>
                <w:szCs w:val="20"/>
                <w:color w:val="auto"/>
              </w:rPr>
            </w:pPr>
            <w:r>
              <w:rPr>
                <w:rFonts w:ascii="Arial" w:cs="Arial" w:eastAsia="Arial" w:hAnsi="Arial"/>
                <w:sz w:val="9"/>
                <w:szCs w:val="9"/>
                <w:color w:val="0000FF"/>
              </w:rPr>
              <w:t>footnote</w:t>
            </w:r>
            <w:r>
              <w:rPr>
                <w:rFonts w:ascii="Arial" w:cs="Arial" w:eastAsia="Arial" w:hAnsi="Arial"/>
                <w:sz w:val="13"/>
                <w:szCs w:val="13"/>
                <w:color w:val="008000"/>
                <w:vertAlign w:val="superscript"/>
              </w:rPr>
              <w:t>(1)</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00" w:type="dxa"/>
            <w:vAlign w:val="bottom"/>
            <w:gridSpan w:val="2"/>
          </w:tcPr>
          <w:p>
            <w:pPr>
              <w:spacing w:after="0" w:line="63" w:lineRule="exact"/>
              <w:rPr>
                <w:sz w:val="20"/>
                <w:szCs w:val="20"/>
                <w:color w:val="auto"/>
              </w:rPr>
            </w:pPr>
            <w:r>
              <w:rPr>
                <w:rFonts w:ascii="Arial" w:cs="Arial" w:eastAsia="Arial" w:hAnsi="Arial"/>
                <w:sz w:val="7"/>
                <w:szCs w:val="7"/>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jc w:val="center"/>
              <w:spacing w:after="0" w:line="63" w:lineRule="exact"/>
              <w:rPr>
                <w:sz w:val="20"/>
                <w:szCs w:val="20"/>
                <w:color w:val="auto"/>
              </w:rPr>
            </w:pPr>
            <w:r>
              <w:rPr>
                <w:rFonts w:ascii="Arial" w:cs="Arial" w:eastAsia="Arial" w:hAnsi="Arial"/>
                <w:sz w:val="7"/>
                <w:szCs w:val="7"/>
                <w:color w:val="0000FF"/>
              </w:rPr>
              <w:t>Stock</w:t>
            </w:r>
          </w:p>
        </w:tc>
        <w:tc>
          <w:tcPr>
            <w:tcW w:w="940" w:type="dxa"/>
            <w:vAlign w:val="bottom"/>
            <w:gridSpan w:val="5"/>
          </w:tcPr>
          <w:p>
            <w:pPr>
              <w:ind w:left="120"/>
              <w:spacing w:after="0" w:line="63" w:lineRule="exact"/>
              <w:rPr>
                <w:sz w:val="20"/>
                <w:szCs w:val="20"/>
                <w:color w:val="auto"/>
              </w:rPr>
            </w:pPr>
            <w:r>
              <w:rPr>
                <w:rFonts w:ascii="Arial" w:cs="Arial" w:eastAsia="Arial" w:hAnsi="Arial"/>
                <w:sz w:val="7"/>
                <w:szCs w:val="7"/>
                <w:b w:val="1"/>
                <w:bCs w:val="1"/>
                <w:color w:val="auto"/>
              </w:rPr>
              <w:t>Amount or</w:t>
            </w: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gridSpan w:val="3"/>
          </w:tcPr>
          <w:p>
            <w:pPr>
              <w:ind w:left="120"/>
              <w:spacing w:after="0" w:line="110" w:lineRule="exact"/>
              <w:rPr>
                <w:sz w:val="20"/>
                <w:szCs w:val="20"/>
                <w:color w:val="auto"/>
              </w:rPr>
            </w:pPr>
            <w:r>
              <w:rPr>
                <w:rFonts w:ascii="Arial" w:cs="Arial" w:eastAsia="Arial" w:hAnsi="Arial"/>
                <w:sz w:val="11"/>
                <w:szCs w:val="11"/>
                <w:b w:val="1"/>
                <w:bCs w:val="1"/>
                <w:color w:val="auto"/>
              </w:rPr>
              <w:t>Date</w:t>
            </w:r>
          </w:p>
        </w:tc>
        <w:tc>
          <w:tcPr>
            <w:tcW w:w="66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5"/>
          </w:tcPr>
          <w:p>
            <w:pPr>
              <w:ind w:left="120"/>
              <w:spacing w:after="0" w:line="110"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gridSpan w:val="3"/>
          </w:tcPr>
          <w:p>
            <w:pPr>
              <w:ind w:left="60"/>
              <w:spacing w:after="0" w:line="116" w:lineRule="exact"/>
              <w:rPr>
                <w:sz w:val="20"/>
                <w:szCs w:val="20"/>
                <w:color w:val="auto"/>
              </w:rPr>
            </w:pPr>
            <w:r>
              <w:rPr>
                <w:rFonts w:ascii="Arial" w:cs="Arial" w:eastAsia="Arial" w:hAnsi="Arial"/>
                <w:sz w:val="11"/>
                <w:szCs w:val="11"/>
                <w:b w:val="1"/>
                <w:bCs w:val="1"/>
                <w:color w:val="auto"/>
              </w:rPr>
              <w:t>Code</w:t>
            </w:r>
          </w:p>
        </w:tc>
        <w:tc>
          <w:tcPr>
            <w:tcW w:w="38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(A)  (D)</w:t>
            </w:r>
          </w:p>
        </w:tc>
        <w:tc>
          <w:tcPr>
            <w:tcW w:w="860" w:type="dxa"/>
            <w:vAlign w:val="bottom"/>
            <w:gridSpan w:val="3"/>
          </w:tcPr>
          <w:p>
            <w:pPr>
              <w:ind w:left="120"/>
              <w:spacing w:after="0" w:line="116" w:lineRule="exact"/>
              <w:rPr>
                <w:sz w:val="20"/>
                <w:szCs w:val="20"/>
                <w:color w:val="auto"/>
              </w:rPr>
            </w:pPr>
            <w:r>
              <w:rPr>
                <w:rFonts w:ascii="Arial" w:cs="Arial" w:eastAsia="Arial" w:hAnsi="Arial"/>
                <w:sz w:val="11"/>
                <w:szCs w:val="11"/>
                <w:b w:val="1"/>
                <w:bCs w:val="1"/>
                <w:color w:val="auto"/>
              </w:rPr>
              <w:t>Exercisable</w:t>
            </w:r>
          </w:p>
        </w:tc>
        <w:tc>
          <w:tcPr>
            <w:tcW w:w="660" w:type="dxa"/>
            <w:vAlign w:val="bottom"/>
            <w:gridSpan w:val="3"/>
          </w:tcPr>
          <w:p>
            <w:pPr>
              <w:ind w:left="20"/>
              <w:spacing w:after="0" w:line="116" w:lineRule="exact"/>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Title</w:t>
            </w:r>
          </w:p>
        </w:tc>
        <w:tc>
          <w:tcPr>
            <w:tcW w:w="940" w:type="dxa"/>
            <w:vAlign w:val="bottom"/>
            <w:gridSpan w:val="5"/>
          </w:tcPr>
          <w:p>
            <w:pPr>
              <w:ind w:left="120"/>
              <w:spacing w:after="0" w:line="116" w:lineRule="exact"/>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jc w:val="center"/>
              <w:spacing w:after="0" w:line="54" w:lineRule="exact"/>
              <w:rPr>
                <w:sz w:val="20"/>
                <w:szCs w:val="20"/>
                <w:color w:val="auto"/>
              </w:rPr>
            </w:pPr>
            <w:r>
              <w:rPr>
                <w:rFonts w:ascii="Arial" w:cs="Arial" w:eastAsia="Arial" w:hAnsi="Arial"/>
                <w:sz w:val="6"/>
                <w:szCs w:val="6"/>
                <w:color w:val="0000FF"/>
              </w:rPr>
              <w:t>Class A</w:t>
            </w:r>
          </w:p>
        </w:tc>
        <w:tc>
          <w:tcPr>
            <w:tcW w:w="120" w:type="dxa"/>
            <w:vAlign w:val="bottom"/>
          </w:tcPr>
          <w:p>
            <w:pPr>
              <w:spacing w:after="0"/>
              <w:rPr>
                <w:sz w:val="4"/>
                <w:szCs w:val="4"/>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6"/>
                <w:szCs w:val="16"/>
                <w:color w:val="0000FF"/>
                <w:highlight w:val="white"/>
                <w:w w:val="89"/>
              </w:rPr>
              <w:t>22,585,512</w:t>
            </w: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0" w:type="dxa"/>
            <w:vAlign w:val="bottom"/>
            <w:tcBorders>
              <w:bottom w:val="single" w:sz="8" w:color="808080"/>
            </w:tcBorders>
          </w:tcPr>
          <w:p>
            <w:pPr>
              <w:spacing w:after="0" w:line="20" w:lineRule="exact"/>
              <w:rPr>
                <w:sz w:val="1"/>
                <w:szCs w:val="1"/>
                <w:color w:val="auto"/>
              </w:rPr>
            </w:pPr>
          </w:p>
        </w:tc>
        <w:tc>
          <w:tcPr>
            <w:tcW w:w="460" w:type="dxa"/>
            <w:vAlign w:val="bottom"/>
            <w:vMerge w:val="restart"/>
          </w:tcPr>
          <w:p>
            <w:pPr>
              <w:spacing w:after="0" w:line="138" w:lineRule="exact"/>
              <w:rPr>
                <w:sz w:val="20"/>
                <w:szCs w:val="20"/>
                <w:color w:val="auto"/>
              </w:rPr>
            </w:pPr>
            <w:r>
              <w:rPr>
                <w:rFonts w:ascii="Arial" w:cs="Arial" w:eastAsia="Arial" w:hAnsi="Arial"/>
                <w:sz w:val="13"/>
                <w:szCs w:val="13"/>
                <w:color w:val="0000FF"/>
                <w:highlight w:val="white"/>
                <w:w w:val="83"/>
              </w:rPr>
              <w:t>Common</w:t>
            </w:r>
          </w:p>
        </w:tc>
        <w:tc>
          <w:tcPr>
            <w:tcW w:w="14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gridSpan w:val="3"/>
          </w:tcPr>
          <w:p>
            <w:pPr>
              <w:spacing w:after="0" w:line="20" w:lineRule="exact"/>
              <w:rPr>
                <w:sz w:val="1"/>
                <w:szCs w:val="1"/>
                <w:color w:val="auto"/>
              </w:rPr>
            </w:pPr>
          </w:p>
        </w:tc>
        <w:tc>
          <w:tcPr>
            <w:tcW w:w="400" w:type="dxa"/>
            <w:vAlign w:val="bottom"/>
            <w:tcBorders>
              <w:bottom w:val="single" w:sz="8" w:color="808080"/>
            </w:tcBorders>
            <w:gridSpan w:val="2"/>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vMerge w:val="restart"/>
          </w:tcPr>
          <w:p>
            <w:pPr>
              <w:ind w:left="20"/>
              <w:spacing w:after="0" w:line="138" w:lineRule="exact"/>
              <w:rPr>
                <w:sz w:val="20"/>
                <w:szCs w:val="20"/>
                <w:color w:val="auto"/>
              </w:rPr>
            </w:pPr>
            <w:r>
              <w:rPr>
                <w:rFonts w:ascii="Arial" w:cs="Arial" w:eastAsia="Arial" w:hAnsi="Arial"/>
                <w:sz w:val="13"/>
                <w:szCs w:val="13"/>
                <w:color w:val="0000FF"/>
                <w:highlight w:val="white"/>
                <w:w w:val="83"/>
              </w:rPr>
              <w:t>Common</w:t>
            </w:r>
          </w:p>
        </w:tc>
        <w:tc>
          <w:tcPr>
            <w:tcW w:w="120" w:type="dxa"/>
            <w:vAlign w:val="bottom"/>
            <w:tcBorders>
              <w:bottom w:val="single" w:sz="8" w:color="808080"/>
            </w:tcBorders>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highlight w:val="white"/>
                <w:w w:val="86"/>
              </w:rPr>
              <w:t>22,585,512</w:t>
            </w:r>
          </w:p>
        </w:tc>
        <w:tc>
          <w:tcPr>
            <w:tcW w:w="16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highlight w:val="white"/>
              </w:rPr>
              <w:t>D</w:t>
            </w:r>
          </w:p>
        </w:tc>
        <w:tc>
          <w:tcPr>
            <w:tcW w:w="30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spacing w:after="0" w:line="97" w:lineRule="exact"/>
              <w:rPr>
                <w:sz w:val="20"/>
                <w:szCs w:val="20"/>
                <w:color w:val="auto"/>
              </w:rPr>
            </w:pPr>
            <w:r>
              <w:rPr>
                <w:rFonts w:ascii="Arial" w:cs="Arial" w:eastAsia="Arial" w:hAnsi="Arial"/>
                <w:sz w:val="10"/>
                <w:szCs w:val="10"/>
                <w:color w:val="008000"/>
              </w:rPr>
              <w:t>(21)</w:t>
            </w: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gridSpan w:val="3"/>
          </w:tcPr>
          <w:p>
            <w:pPr>
              <w:jc w:val="right"/>
              <w:ind w:right="340"/>
              <w:spacing w:after="0" w:line="97" w:lineRule="exact"/>
              <w:rPr>
                <w:sz w:val="20"/>
                <w:szCs w:val="20"/>
                <w:color w:val="auto"/>
              </w:rPr>
            </w:pPr>
            <w:r>
              <w:rPr>
                <w:rFonts w:ascii="Arial" w:cs="Arial" w:eastAsia="Arial" w:hAnsi="Arial"/>
                <w:sz w:val="10"/>
                <w:szCs w:val="10"/>
                <w:color w:val="008000"/>
              </w:rPr>
              <w:t>(21)</w:t>
            </w:r>
          </w:p>
        </w:tc>
        <w:tc>
          <w:tcPr>
            <w:tcW w:w="400" w:type="dxa"/>
            <w:vAlign w:val="bottom"/>
            <w:gridSpan w:val="2"/>
          </w:tcPr>
          <w:p>
            <w:pPr>
              <w:jc w:val="center"/>
              <w:ind w:left="162"/>
              <w:spacing w:after="0" w:line="97" w:lineRule="exact"/>
              <w:rPr>
                <w:sz w:val="20"/>
                <w:szCs w:val="20"/>
                <w:color w:val="auto"/>
              </w:rPr>
            </w:pPr>
            <w:r>
              <w:rPr>
                <w:rFonts w:ascii="Arial" w:cs="Arial" w:eastAsia="Arial" w:hAnsi="Arial"/>
                <w:sz w:val="10"/>
                <w:szCs w:val="10"/>
                <w:color w:val="008000"/>
              </w:rPr>
              <w:t>(21)</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60" w:type="dxa"/>
            <w:vAlign w:val="bottom"/>
            <w:gridSpan w:val="4"/>
            <w:vMerge w:val="restart"/>
          </w:tcPr>
          <w:p>
            <w:pPr>
              <w:jc w:val="center"/>
              <w:ind w:left="79"/>
              <w:spacing w:after="0"/>
              <w:rPr>
                <w:sz w:val="20"/>
                <w:szCs w:val="20"/>
                <w:color w:val="auto"/>
              </w:rPr>
            </w:pPr>
            <w:r>
              <w:rPr>
                <w:rFonts w:ascii="Arial" w:cs="Arial" w:eastAsia="Arial" w:hAnsi="Arial"/>
                <w:sz w:val="16"/>
                <w:szCs w:val="16"/>
                <w:color w:val="0000FF"/>
                <w:w w:val="89"/>
              </w:rPr>
              <w:t>251,965</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0"/>
                <w:szCs w:val="10"/>
                <w:color w:val="008000"/>
              </w:rPr>
              <w:t>(22)</w:t>
            </w:r>
          </w:p>
        </w:tc>
        <w:tc>
          <w:tcPr>
            <w:tcW w:w="660" w:type="dxa"/>
            <w:vAlign w:val="bottom"/>
            <w:gridSpan w:val="3"/>
          </w:tcPr>
          <w:p>
            <w:pPr>
              <w:jc w:val="center"/>
              <w:ind w:right="40"/>
              <w:spacing w:after="0" w:line="134" w:lineRule="exact"/>
              <w:rPr>
                <w:sz w:val="20"/>
                <w:szCs w:val="20"/>
                <w:color w:val="auto"/>
              </w:rPr>
            </w:pPr>
            <w:r>
              <w:rPr>
                <w:rFonts w:ascii="Arial" w:cs="Arial" w:eastAsia="Arial" w:hAnsi="Arial"/>
                <w:sz w:val="13"/>
                <w:szCs w:val="13"/>
                <w:color w:val="0000FF"/>
                <w:w w:val="89"/>
              </w:rPr>
              <w:t>09/24/2028</w:t>
            </w:r>
          </w:p>
        </w:tc>
        <w:tc>
          <w:tcPr>
            <w:tcW w:w="6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3"/>
                <w:szCs w:val="13"/>
                <w:color w:val="0000FF"/>
                <w:w w:val="83"/>
              </w:rPr>
              <w:t>Common</w:t>
            </w:r>
          </w:p>
        </w:tc>
        <w:tc>
          <w:tcPr>
            <w:tcW w:w="8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center"/>
              <w:ind w:left="103"/>
              <w:spacing w:after="0" w:line="134" w:lineRule="exact"/>
              <w:rPr>
                <w:sz w:val="20"/>
                <w:szCs w:val="20"/>
                <w:color w:val="auto"/>
              </w:rPr>
            </w:pPr>
            <w:r>
              <w:rPr>
                <w:rFonts w:ascii="Arial" w:cs="Arial" w:eastAsia="Arial" w:hAnsi="Arial"/>
                <w:sz w:val="13"/>
                <w:szCs w:val="13"/>
                <w:color w:val="0000FF"/>
                <w:w w:val="85"/>
              </w:rPr>
              <w:t>240,420</w:t>
            </w:r>
          </w:p>
        </w:tc>
        <w:tc>
          <w:tcPr>
            <w:tcW w:w="160" w:type="dxa"/>
            <w:vAlign w:val="bottom"/>
          </w:tcPr>
          <w:p>
            <w:pPr>
              <w:spacing w:after="0"/>
              <w:rPr>
                <w:sz w:val="11"/>
                <w:szCs w:val="11"/>
                <w:color w:val="auto"/>
              </w:rPr>
            </w:pPr>
          </w:p>
        </w:tc>
        <w:tc>
          <w:tcPr>
            <w:tcW w:w="700" w:type="dxa"/>
            <w:vAlign w:val="bottom"/>
            <w:gridSpan w:val="3"/>
          </w:tcPr>
          <w:p>
            <w:pPr>
              <w:jc w:val="center"/>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ind w:left="20"/>
              <w:spacing w:after="0" w:line="154"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60" w:type="dxa"/>
            <w:vAlign w:val="bottom"/>
            <w:gridSpan w:val="4"/>
            <w:vMerge w:val="restart"/>
          </w:tcPr>
          <w:p>
            <w:pPr>
              <w:jc w:val="center"/>
              <w:ind w:left="79"/>
              <w:spacing w:after="0"/>
              <w:rPr>
                <w:sz w:val="20"/>
                <w:szCs w:val="20"/>
                <w:color w:val="auto"/>
              </w:rPr>
            </w:pPr>
            <w:r>
              <w:rPr>
                <w:rFonts w:ascii="Arial" w:cs="Arial" w:eastAsia="Arial" w:hAnsi="Arial"/>
                <w:sz w:val="16"/>
                <w:szCs w:val="16"/>
                <w:color w:val="0000FF"/>
                <w:w w:val="89"/>
              </w:rPr>
              <w:t>91,785</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0"/>
                <w:szCs w:val="10"/>
                <w:color w:val="008000"/>
              </w:rPr>
              <w:t>(23)</w:t>
            </w:r>
          </w:p>
        </w:tc>
        <w:tc>
          <w:tcPr>
            <w:tcW w:w="660" w:type="dxa"/>
            <w:vAlign w:val="bottom"/>
            <w:gridSpan w:val="3"/>
          </w:tcPr>
          <w:p>
            <w:pPr>
              <w:jc w:val="center"/>
              <w:ind w:right="40"/>
              <w:spacing w:after="0" w:line="134" w:lineRule="exact"/>
              <w:rPr>
                <w:sz w:val="20"/>
                <w:szCs w:val="20"/>
                <w:color w:val="auto"/>
              </w:rPr>
            </w:pPr>
            <w:r>
              <w:rPr>
                <w:rFonts w:ascii="Arial" w:cs="Arial" w:eastAsia="Arial" w:hAnsi="Arial"/>
                <w:sz w:val="13"/>
                <w:szCs w:val="13"/>
                <w:color w:val="0000FF"/>
                <w:w w:val="89"/>
              </w:rPr>
              <w:t>09/24/2023</w:t>
            </w:r>
          </w:p>
        </w:tc>
        <w:tc>
          <w:tcPr>
            <w:tcW w:w="6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3"/>
                <w:szCs w:val="13"/>
                <w:color w:val="0000FF"/>
                <w:w w:val="83"/>
              </w:rPr>
              <w:t>Common</w:t>
            </w:r>
          </w:p>
        </w:tc>
        <w:tc>
          <w:tcPr>
            <w:tcW w:w="8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center"/>
              <w:ind w:left="123"/>
              <w:spacing w:after="0" w:line="134" w:lineRule="exact"/>
              <w:rPr>
                <w:sz w:val="20"/>
                <w:szCs w:val="20"/>
                <w:color w:val="auto"/>
              </w:rPr>
            </w:pPr>
            <w:r>
              <w:rPr>
                <w:rFonts w:ascii="Arial" w:cs="Arial" w:eastAsia="Arial" w:hAnsi="Arial"/>
                <w:sz w:val="13"/>
                <w:szCs w:val="13"/>
                <w:color w:val="0000FF"/>
                <w:w w:val="85"/>
              </w:rPr>
              <w:t>87,705</w:t>
            </w:r>
          </w:p>
        </w:tc>
        <w:tc>
          <w:tcPr>
            <w:tcW w:w="160" w:type="dxa"/>
            <w:vAlign w:val="bottom"/>
          </w:tcPr>
          <w:p>
            <w:pPr>
              <w:spacing w:after="0"/>
              <w:rPr>
                <w:sz w:val="11"/>
                <w:szCs w:val="11"/>
                <w:color w:val="auto"/>
              </w:rPr>
            </w:pPr>
          </w:p>
        </w:tc>
        <w:tc>
          <w:tcPr>
            <w:tcW w:w="700" w:type="dxa"/>
            <w:vAlign w:val="bottom"/>
            <w:gridSpan w:val="3"/>
          </w:tcPr>
          <w:p>
            <w:pPr>
              <w:jc w:val="center"/>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ind w:left="20"/>
              <w:spacing w:after="0" w:line="164" w:lineRule="exact"/>
              <w:rPr>
                <w:sz w:val="20"/>
                <w:szCs w:val="20"/>
                <w:color w:val="auto"/>
              </w:rPr>
            </w:pPr>
            <w:r>
              <w:rPr>
                <w:rFonts w:ascii="Arial" w:cs="Arial" w:eastAsia="Arial" w:hAnsi="Arial"/>
                <w:sz w:val="12"/>
                <w:szCs w:val="12"/>
                <w:color w:val="0000FF"/>
                <w:w w:val="83"/>
              </w:rPr>
              <w:t>Stock</w:t>
            </w:r>
            <w:r>
              <w:rPr>
                <w:rFonts w:ascii="Arial" w:cs="Arial" w:eastAsia="Arial" w:hAnsi="Arial"/>
                <w:sz w:val="19"/>
                <w:szCs w:val="19"/>
                <w:color w:val="008000"/>
                <w:w w:val="83"/>
                <w:vertAlign w:val="superscript"/>
              </w:rPr>
              <w:t>(21)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
        <w:spacing w:after="0" w:line="237" w:lineRule="auto"/>
        <w:rPr>
          <w:sz w:val="20"/>
          <w:szCs w:val="20"/>
          <w:color w:val="auto"/>
        </w:rPr>
      </w:pPr>
      <w:r>
        <w:rPr>
          <w:rFonts w:ascii="Arial" w:cs="Arial" w:eastAsia="Arial" w:hAnsi="Arial"/>
          <w:sz w:val="13"/>
          <w:szCs w:val="13"/>
          <w:color w:val="0000FF"/>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2860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8500" cy="2860675"/>
                    </a:xfrm>
                    <a:prstGeom prst="rect">
                      <a:avLst/>
                    </a:prstGeom>
                    <a:noFill/>
                  </pic:spPr>
                </pic:pic>
              </a:graphicData>
            </a:graphic>
          </wp:anchor>
        </w:drawing>
        <w:t>buy)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the 2018 Yuan and Zhang Revocable Trust, for which the Reporting Person and the Reporting Person's spouse serve as cotrustees.</w:t>
      </w:r>
    </w:p>
    <w:p>
      <w:pPr>
        <w:spacing w:after="0" w:line="73" w:lineRule="exact"/>
        <w:rPr>
          <w:rFonts w:ascii="Arial" w:cs="Arial" w:eastAsia="Arial" w:hAnsi="Arial"/>
          <w:sz w:val="10"/>
          <w:szCs w:val="10"/>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8" w:lineRule="exact"/>
        <w:rPr>
          <w:rFonts w:ascii="Arial" w:cs="Arial" w:eastAsia="Arial" w:hAnsi="Arial"/>
          <w:sz w:val="13"/>
          <w:szCs w:val="13"/>
          <w:color w:val="008000"/>
        </w:rPr>
      </w:pP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$364.14 to $365.12.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$365.16 to $366.13.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$366.18 to $367.10.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$367.21 to $368.20.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$368.24 to $369.06.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$369.67 to $370.66.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$370.70 to $371.67.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$371.73 to $372.67.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340"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$372.76 to $373.74.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$374.02 to $374.93.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$375.05 to $376.01.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$376.05 to $377.04.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$377.05 to $378.04.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$378.05 to $379.04.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$379.05 to $380.04.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$380.05 to $381.03.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$381.06 to $381.97.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$382.08 to $382.20.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80" w:hanging="2"/>
        <w:spacing w:after="0" w:line="248" w:lineRule="auto"/>
        <w:tabs>
          <w:tab w:leader="none" w:pos="20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Arial" w:cs="Arial" w:eastAsia="Arial" w:hAnsi="Arial"/>
          <w:sz w:val="12"/>
          <w:szCs w:val="12"/>
          <w:color w:val="008000"/>
        </w:rPr>
      </w:pPr>
    </w:p>
    <w:p>
      <w:pPr>
        <w:ind w:left="20" w:right="160" w:hanging="2"/>
        <w:spacing w:after="0" w:line="323"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left="20" w:right="240" w:hanging="2"/>
        <w:spacing w:after="0" w:line="257" w:lineRule="auto"/>
        <w:tabs>
          <w:tab w:leader="none" w:pos="20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08/04/2021</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80" w:hanging="2"/>
        <w:spacing w:after="0" w:line="324"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2021-08-04T19:03:06Z</dcterms:created>
  <dcterms:modified xsi:type="dcterms:W3CDTF">2021-08-04T19:03:06Z</dcterms:modified>
</cp:coreProperties>
</file>