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916"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05/08/2020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355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355850"/>
                    </a:xfrm>
                    <a:prstGeom prst="rect">
                      <a:avLst/>
                    </a:prstGeom>
                    <a:noFill/>
                  </pic:spPr>
                </pic:pic>
              </a:graphicData>
            </a:graphic>
          </wp:anchor>
        </w:drawing>
      </w:r>
    </w:p>
    <w:p>
      <w:pPr>
        <w:spacing w:after="0" w:line="462" w:lineRule="exact"/>
        <w:rPr>
          <w:sz w:val="24"/>
          <w:szCs w:val="24"/>
          <w:color w:val="auto"/>
        </w:rPr>
      </w:pPr>
    </w:p>
    <w:p>
      <w:pPr>
        <w:sectPr>
          <w:pgSz w:w="11900" w:h="16916"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153.8467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2,825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675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155.3837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2,150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150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155.9167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157.325</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158.2983</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05/08/2020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400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160.2175</w:t>
            </w:r>
            <w:r>
              <w:rPr>
                <w:rFonts w:ascii="Arial" w:cs="Arial" w:eastAsia="Arial" w:hAnsi="Arial"/>
                <w:sz w:val="21"/>
                <w:szCs w:val="21"/>
                <w:color w:val="008000"/>
                <w:w w:val="86"/>
                <w:vertAlign w:val="superscript"/>
              </w:rPr>
              <w:t>(7)</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05/08/2020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400"/>
              <w:spacing w:after="0"/>
              <w:rPr>
                <w:sz w:val="20"/>
                <w:szCs w:val="20"/>
                <w:color w:val="auto"/>
              </w:rPr>
            </w:pPr>
            <w:r>
              <w:rPr>
                <w:rFonts w:ascii="Arial" w:cs="Arial" w:eastAsia="Arial" w:hAnsi="Arial"/>
                <w:sz w:val="11"/>
                <w:szCs w:val="11"/>
                <w:color w:val="008000"/>
              </w:rPr>
              <w:t>(8)</w:t>
            </w:r>
          </w:p>
        </w:tc>
        <w:tc>
          <w:tcPr>
            <w:tcW w:w="760" w:type="dxa"/>
            <w:vAlign w:val="bottom"/>
          </w:tcPr>
          <w:p>
            <w:pPr>
              <w:jc w:val="center"/>
              <w:ind w:left="30"/>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90,625</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4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(9)</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05/08/2020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05/08/2020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$153.52 to $154.08.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$154.88 to $155.81.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$155.90 to $155.95.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$157.04 to $157.75.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$158.05 to $158.65.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$159.86 to $160.59.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22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jc w:val="both"/>
        <w:ind w:left="40" w:right="260" w:firstLine="1"/>
        <w:spacing w:after="0" w:line="301"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w:t>
      </w:r>
    </w:p>
    <w:p>
      <w:pPr>
        <w:sectPr>
          <w:pgSz w:w="11900" w:h="16916" w:orient="portrait"/>
          <w:cols w:equalWidth="0" w:num="1">
            <w:col w:w="11080"/>
          </w:cols>
          <w:pgMar w:left="460" w:top="221" w:right="359" w:bottom="0" w:gutter="0" w:footer="0" w:header="0"/>
          <w:type w:val="continuous"/>
        </w:sectPr>
      </w:pPr>
    </w:p>
    <w:bookmarkStart w:id="1" w:name="page2"/>
    <w:bookmarkEnd w:id="1"/>
    <w:p>
      <w:pPr>
        <w:spacing w:after="0" w:line="247" w:lineRule="auto"/>
        <w:rPr>
          <w:sz w:val="20"/>
          <w:szCs w:val="20"/>
          <w:color w:val="auto"/>
        </w:rPr>
      </w:pPr>
      <w:r>
        <w:rPr>
          <w:rFonts w:ascii="Arial" w:cs="Arial" w:eastAsia="Arial" w:hAnsi="Arial"/>
          <w:sz w:val="13"/>
          <w:szCs w:val="13"/>
          <w:color w:val="008000"/>
        </w:rPr>
        <w:t>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05/12/2020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20"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2020-05-12T18:31:58Z</dcterms:created>
  <dcterms:modified xsi:type="dcterms:W3CDTF">2020-05-12T18:31:58Z</dcterms:modified>
</cp:coreProperties>
</file>