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0001375800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CHADWICK</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883500.00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09/21/2017</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09/21/2017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Sales that were executed on October 14, 2024 are being reported on this Form 144 filed on October 15, 2024 given the EDGAR system was not accepting filings on October 14, 2024 in observance of the federal holiday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07/15/2024</w:t>
      </w:r>
    </w:p>
    <w:p>
      <w:pPr>
        <w:spacing w:after="0" w:line="734" w:lineRule="exact"/>
        <w:rPr>
          <w:sz w:val="20"/>
          <w:szCs w:val="20"/>
          <w:color w:val="auto"/>
        </w:rPr>
      </w:pPr>
    </w:p>
    <w:p>
      <w:pPr>
        <w:sectPr>
          <w:pgSz w:w="11900" w:h="16838" w:orient="portrait"/>
          <w:cols w:equalWidth="0" w:num="2">
            <w:col w:w="2240" w:space="680"/>
            <w:col w:w="83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Chadwick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2024-10-15T07:07:25Z</dcterms:created>
  <dcterms:modified xsi:type="dcterms:W3CDTF">2024-10-15T07:07:25Z</dcterms:modified>
</cp:coreProperties>
</file>