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6151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151880"/>
                    </a:xfrm>
                    <a:prstGeom prst="rect">
                      <a:avLst/>
                    </a:prstGeom>
                    <a:noFill/>
                  </pic:spPr>
                </pic:pic>
              </a:graphicData>
            </a:graphic>
          </wp:anchor>
        </w:drawing>
      </w:r>
    </w:p>
    <w:p>
      <w:pPr>
        <w:spacing w:after="0" w:line="101" w:lineRule="exact"/>
        <w:rPr>
          <w:sz w:val="24"/>
          <w:szCs w:val="24"/>
          <w:color w:val="auto"/>
        </w:rPr>
      </w:pPr>
    </w:p>
    <w:p>
      <w:pPr>
        <w:sectPr>
          <w:pgSz w:w="11900" w:h="16892" w:orient="portrait"/>
          <w:cols w:equalWidth="0" w:num="2">
            <w:col w:w="2200" w:space="260"/>
            <w:col w:w="8540"/>
          </w:cols>
          <w:pgMar w:left="460" w:top="225"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Azus Ryan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Revenue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04/21/2021</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92" w:orient="portrait"/>
          <w:cols w:equalWidth="0" w:num="2">
            <w:col w:w="3760" w:space="80"/>
            <w:col w:w="7160"/>
          </w:cols>
          <w:pgMar w:left="460" w:top="225"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jc w:val="center"/>
              <w:ind w:right="157"/>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jc w:val="center"/>
              <w:ind w:left="46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2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0"/>
                <w:szCs w:val="10"/>
                <w:color w:val="auto"/>
              </w:rPr>
            </w:pPr>
          </w:p>
        </w:tc>
        <w:tc>
          <w:tcPr>
            <w:tcW w:w="10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02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04/21/2021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314.36</w:t>
            </w:r>
            <w:r>
              <w:rPr>
                <w:rFonts w:ascii="Arial" w:cs="Arial" w:eastAsia="Arial" w:hAnsi="Arial"/>
                <w:sz w:val="22"/>
                <w:szCs w:val="22"/>
                <w:color w:val="008000"/>
                <w:w w:val="88"/>
                <w:vertAlign w:val="superscript"/>
              </w:rPr>
              <w:t>(2)</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41,917</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04/21/2021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315.79</w:t>
            </w:r>
            <w:r>
              <w:rPr>
                <w:rFonts w:ascii="Arial" w:cs="Arial" w:eastAsia="Arial" w:hAnsi="Arial"/>
                <w:sz w:val="22"/>
                <w:szCs w:val="22"/>
                <w:color w:val="008000"/>
                <w:w w:val="88"/>
                <w:vertAlign w:val="superscript"/>
              </w:rPr>
              <w:t>(3)</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41,417</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04/21/2021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317.204</w:t>
            </w:r>
            <w:r>
              <w:rPr>
                <w:rFonts w:ascii="Arial" w:cs="Arial" w:eastAsia="Arial" w:hAnsi="Arial"/>
                <w:sz w:val="22"/>
                <w:szCs w:val="22"/>
                <w:color w:val="008000"/>
                <w:w w:val="87"/>
                <w:vertAlign w:val="superscript"/>
              </w:rPr>
              <w:t>(4)</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40,917</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04/21/2021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318.3914</w:t>
            </w:r>
            <w:r>
              <w:rPr>
                <w:rFonts w:ascii="Arial" w:cs="Arial" w:eastAsia="Arial" w:hAnsi="Arial"/>
                <w:sz w:val="22"/>
                <w:szCs w:val="22"/>
                <w:color w:val="008000"/>
                <w:w w:val="87"/>
                <w:vertAlign w:val="superscript"/>
              </w:rPr>
              <w:t>(5)</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40,217</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04/21/2021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601</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319.4805</w:t>
            </w:r>
            <w:r>
              <w:rPr>
                <w:rFonts w:ascii="Arial" w:cs="Arial" w:eastAsia="Arial" w:hAnsi="Arial"/>
                <w:sz w:val="22"/>
                <w:szCs w:val="22"/>
                <w:color w:val="008000"/>
                <w:w w:val="87"/>
                <w:vertAlign w:val="superscript"/>
              </w:rPr>
              <w:t>(6)</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39,616</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04/21/2021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2,449</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320.7154</w:t>
            </w:r>
            <w:r>
              <w:rPr>
                <w:rFonts w:ascii="Arial" w:cs="Arial" w:eastAsia="Arial" w:hAnsi="Arial"/>
                <w:sz w:val="22"/>
                <w:szCs w:val="22"/>
                <w:color w:val="008000"/>
                <w:w w:val="87"/>
                <w:vertAlign w:val="superscript"/>
              </w:rPr>
              <w:t>(7)</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37,167</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04/21/2021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1,300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321.4608</w:t>
            </w:r>
            <w:r>
              <w:rPr>
                <w:rFonts w:ascii="Arial" w:cs="Arial" w:eastAsia="Arial" w:hAnsi="Arial"/>
                <w:sz w:val="22"/>
                <w:szCs w:val="22"/>
                <w:color w:val="008000"/>
                <w:w w:val="87"/>
                <w:vertAlign w:val="superscript"/>
              </w:rPr>
              <w:t>(8)</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35,867</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$314.18 to $314.54.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$315.34 to $316.14.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$316.71 to $317.59.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$317.96 to $318.84.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$319.06 to $319.82.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$320.13 to $321.07.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$321.13 to $321.82.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04/23/2021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92" w:orient="portrait"/>
          <w:cols w:equalWidth="0" w:num="1">
            <w:col w:w="11000"/>
          </w:cols>
          <w:pgMar w:left="460" w:top="225"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5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87064"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2021-04-23T17:47:00Z</dcterms:created>
  <dcterms:modified xsi:type="dcterms:W3CDTF">2021-04-23T17:47:00Z</dcterms:modified>
</cp:coreProperties>
</file>