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799-9666</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SHANE CREHAN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2383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162758.90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307789215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10/05/2024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2383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10/05/2024 Not Applicable</w:t>
      </w:r>
    </w:p>
    <w:p>
      <w:pPr>
        <w:spacing w:after="0" w:line="211" w:lineRule="exact"/>
        <w:rPr>
          <w:sz w:val="20"/>
          <w:szCs w:val="20"/>
          <w:color w:val="auto"/>
        </w:rPr>
      </w:pPr>
    </w:p>
    <w:p>
      <w:pPr>
        <w:sectPr>
          <w:pgSz w:w="11900" w:h="16838" w:orient="portrait"/>
          <w:cols w:equalWidth="0" w:num="5">
            <w:col w:w="1040" w:space="500"/>
            <w:col w:w="2460" w:space="28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10/07/2024 2478</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171205.02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09/11/2024 1463</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97450.43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09/10/2024 1550</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103648.50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07/09/2024 2367</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135274.05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10/08/2024</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10/12/2023</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Shane Hugh Crehan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2024-10-08T15:12:27Z</dcterms:created>
  <dcterms:modified xsi:type="dcterms:W3CDTF">2024-10-08T15:12:27Z</dcterms:modified>
</cp:coreProperties>
</file>