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9422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2213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40"/>
        <w:spacing w:after="0" w:line="36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6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940" w:type="dxa"/>
            <w:vAlign w:val="bottom"/>
            <w:gridSpan w:val="3"/>
          </w:tcPr>
          <w:p>
            <w:pPr>
              <w:ind w:left="60"/>
              <w:spacing w:after="0"/>
              <w:rPr>
                <w:sz w:val="20"/>
                <w:szCs w:val="20"/>
                <w:color w:val="auto"/>
              </w:rPr>
            </w:pPr>
            <w:r>
              <w:rPr>
                <w:rFonts w:ascii="Arial" w:cs="Arial" w:eastAsia="Arial" w:hAnsi="Arial"/>
                <w:sz w:val="16"/>
                <w:szCs w:val="16"/>
                <w:color w:val="0000FF"/>
              </w:rPr>
              <w:t>02/09/2022</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2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218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2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6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jc w:val="center"/>
              <w:ind w:left="405"/>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tcPr>
          <w:p>
            <w:pPr>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gridSpan w:val="2"/>
          </w:tcPr>
          <w:p>
            <w:pPr>
              <w:ind w:left="20"/>
              <w:spacing w:after="0"/>
              <w:rPr>
                <w:sz w:val="20"/>
                <w:szCs w:val="20"/>
                <w:color w:val="auto"/>
              </w:rPr>
            </w:pPr>
            <w:r>
              <w:rPr>
                <w:rFonts w:ascii="Arial" w:cs="Arial" w:eastAsia="Arial" w:hAnsi="Arial"/>
                <w:sz w:val="11"/>
                <w:szCs w:val="11"/>
                <w:b w:val="1"/>
                <w:bCs w:val="1"/>
                <w:color w:val="auto"/>
              </w:rPr>
              <w:t>(A) or</w:t>
            </w: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6"/>
              </w:rPr>
              <w:t>Price</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3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05"/>
              <w:spacing w:after="0"/>
              <w:rPr>
                <w:sz w:val="20"/>
                <w:szCs w:val="20"/>
                <w:color w:val="auto"/>
              </w:rPr>
            </w:pPr>
            <w:r>
              <w:rPr>
                <w:rFonts w:ascii="Arial" w:cs="Arial" w:eastAsia="Arial" w:hAnsi="Arial"/>
                <w:sz w:val="16"/>
                <w:szCs w:val="16"/>
                <w:color w:val="0000FF"/>
                <w:w w:val="92"/>
              </w:rPr>
              <w:t>02/09/2022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center"/>
              <w:ind w:right="24"/>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0000FF"/>
                <w:w w:val="94"/>
              </w:rPr>
              <w:t>4,080</w:t>
            </w:r>
          </w:p>
        </w:tc>
        <w:tc>
          <w:tcPr>
            <w:tcW w:w="80" w:type="dxa"/>
            <w:vAlign w:val="bottom"/>
          </w:tcPr>
          <w:p>
            <w:pPr>
              <w:spacing w:after="0"/>
              <w:rPr>
                <w:sz w:val="21"/>
                <w:szCs w:val="21"/>
                <w:color w:val="auto"/>
              </w:rPr>
            </w:pPr>
          </w:p>
        </w:tc>
        <w:tc>
          <w:tcPr>
            <w:tcW w:w="400" w:type="dxa"/>
            <w:vAlign w:val="bottom"/>
          </w:tcPr>
          <w:p>
            <w:pPr>
              <w:ind w:left="60"/>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1"/>
                <w:szCs w:val="21"/>
                <w:color w:val="auto"/>
              </w:rPr>
            </w:pPr>
          </w:p>
        </w:tc>
        <w:tc>
          <w:tcPr>
            <w:tcW w:w="520" w:type="dxa"/>
            <w:vAlign w:val="bottom"/>
          </w:tcPr>
          <w:p>
            <w:pPr>
              <w:jc w:val="right"/>
              <w:ind w:right="22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4,080</w:t>
            </w:r>
          </w:p>
        </w:tc>
        <w:tc>
          <w:tcPr>
            <w:tcW w:w="300" w:type="dxa"/>
            <w:vAlign w:val="bottom"/>
          </w:tcPr>
          <w:p>
            <w:pPr>
              <w:spacing w:after="0"/>
              <w:rPr>
                <w:sz w:val="21"/>
                <w:szCs w:val="21"/>
                <w:color w:val="auto"/>
              </w:rPr>
            </w:pPr>
          </w:p>
        </w:tc>
        <w:tc>
          <w:tcPr>
            <w:tcW w:w="600" w:type="dxa"/>
            <w:vAlign w:val="bottom"/>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05"/>
              <w:spacing w:after="0"/>
              <w:rPr>
                <w:sz w:val="20"/>
                <w:szCs w:val="20"/>
                <w:color w:val="auto"/>
              </w:rPr>
            </w:pPr>
            <w:r>
              <w:rPr>
                <w:rFonts w:ascii="Arial" w:cs="Arial" w:eastAsia="Arial" w:hAnsi="Arial"/>
                <w:sz w:val="16"/>
                <w:szCs w:val="16"/>
                <w:color w:val="0000FF"/>
                <w:w w:val="92"/>
              </w:rPr>
              <w:t>02/09/2022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center"/>
              <w:ind w:right="24"/>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0000FF"/>
                <w:w w:val="93"/>
              </w:rPr>
              <w:t>11,545</w:t>
            </w:r>
          </w:p>
        </w:tc>
        <w:tc>
          <w:tcPr>
            <w:tcW w:w="80" w:type="dxa"/>
            <w:vAlign w:val="bottom"/>
          </w:tcPr>
          <w:p>
            <w:pPr>
              <w:spacing w:after="0"/>
              <w:rPr>
                <w:sz w:val="21"/>
                <w:szCs w:val="21"/>
                <w:color w:val="auto"/>
              </w:rPr>
            </w:pPr>
          </w:p>
        </w:tc>
        <w:tc>
          <w:tcPr>
            <w:tcW w:w="400" w:type="dxa"/>
            <w:vAlign w:val="bottom"/>
          </w:tcPr>
          <w:p>
            <w:pPr>
              <w:ind w:left="60"/>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1"/>
                <w:szCs w:val="21"/>
                <w:color w:val="auto"/>
              </w:rPr>
            </w:pPr>
          </w:p>
        </w:tc>
        <w:tc>
          <w:tcPr>
            <w:tcW w:w="520" w:type="dxa"/>
            <w:vAlign w:val="bottom"/>
          </w:tcPr>
          <w:p>
            <w:pPr>
              <w:jc w:val="right"/>
              <w:ind w:right="22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15,625</w:t>
            </w:r>
          </w:p>
        </w:tc>
        <w:tc>
          <w:tcPr>
            <w:tcW w:w="300" w:type="dxa"/>
            <w:vAlign w:val="bottom"/>
          </w:tcPr>
          <w:p>
            <w:pPr>
              <w:spacing w:after="0"/>
              <w:rPr>
                <w:sz w:val="21"/>
                <w:szCs w:val="21"/>
                <w:color w:val="auto"/>
              </w:rPr>
            </w:pPr>
          </w:p>
        </w:tc>
        <w:tc>
          <w:tcPr>
            <w:tcW w:w="600" w:type="dxa"/>
            <w:vAlign w:val="bottom"/>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6"/>
                <w:szCs w:val="16"/>
                <w:color w:val="0000FF"/>
                <w:w w:val="92"/>
              </w:rPr>
              <w:t>02/09/2022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1,328</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144.5784</w:t>
            </w:r>
            <w:r>
              <w:rPr>
                <w:rFonts w:ascii="Arial" w:cs="Arial" w:eastAsia="Arial" w:hAnsi="Arial"/>
                <w:sz w:val="21"/>
                <w:szCs w:val="21"/>
                <w:color w:val="008000"/>
                <w:w w:val="88"/>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14,297</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6"/>
                <w:szCs w:val="16"/>
                <w:color w:val="0000FF"/>
                <w:w w:val="92"/>
              </w:rPr>
              <w:t>02/09/2022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1,947</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145.4564</w:t>
            </w:r>
            <w:r>
              <w:rPr>
                <w:rFonts w:ascii="Arial" w:cs="Arial" w:eastAsia="Arial" w:hAnsi="Arial"/>
                <w:sz w:val="21"/>
                <w:szCs w:val="21"/>
                <w:color w:val="008000"/>
                <w:w w:val="88"/>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12,350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6"/>
                <w:szCs w:val="16"/>
                <w:color w:val="0000FF"/>
                <w:w w:val="92"/>
              </w:rPr>
              <w:t>02/09/2022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1,466</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146.3976</w:t>
            </w:r>
            <w:r>
              <w:rPr>
                <w:rFonts w:ascii="Arial" w:cs="Arial" w:eastAsia="Arial" w:hAnsi="Arial"/>
                <w:sz w:val="21"/>
                <w:szCs w:val="21"/>
                <w:color w:val="008000"/>
                <w:w w:val="88"/>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10,884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6"/>
                <w:szCs w:val="16"/>
                <w:color w:val="0000FF"/>
                <w:w w:val="92"/>
              </w:rPr>
              <w:t>02/09/2022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2,032</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147.6631</w:t>
            </w:r>
            <w:r>
              <w:rPr>
                <w:rFonts w:ascii="Arial" w:cs="Arial" w:eastAsia="Arial" w:hAnsi="Arial"/>
                <w:sz w:val="21"/>
                <w:szCs w:val="21"/>
                <w:color w:val="008000"/>
                <w:w w:val="88"/>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8,852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6"/>
                <w:szCs w:val="16"/>
                <w:color w:val="0000FF"/>
                <w:w w:val="92"/>
              </w:rPr>
              <w:t>02/09/2022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5,334</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148.4823</w:t>
            </w:r>
            <w:r>
              <w:rPr>
                <w:rFonts w:ascii="Arial" w:cs="Arial" w:eastAsia="Arial" w:hAnsi="Arial"/>
                <w:sz w:val="21"/>
                <w:szCs w:val="21"/>
                <w:color w:val="008000"/>
                <w:w w:val="88"/>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3,518</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6"/>
                <w:szCs w:val="16"/>
                <w:color w:val="0000FF"/>
                <w:w w:val="92"/>
              </w:rPr>
              <w:t>02/09/2022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3,518</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149.3469</w:t>
            </w:r>
            <w:r>
              <w:rPr>
                <w:rFonts w:ascii="Arial" w:cs="Arial" w:eastAsia="Arial" w:hAnsi="Arial"/>
                <w:sz w:val="21"/>
                <w:szCs w:val="21"/>
                <w:color w:val="008000"/>
                <w:w w:val="88"/>
                <w:vertAlign w:val="superscript"/>
              </w:rPr>
              <w:t>(7)</w:t>
            </w:r>
          </w:p>
        </w:tc>
        <w:tc>
          <w:tcPr>
            <w:tcW w:w="68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02/09/2022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1"/>
                <w:szCs w:val="21"/>
                <w:color w:val="auto"/>
              </w:rPr>
            </w:pPr>
          </w:p>
        </w:tc>
        <w:tc>
          <w:tcPr>
            <w:tcW w:w="520" w:type="dxa"/>
            <w:vAlign w:val="bottom"/>
            <w:vMerge w:val="restart"/>
          </w:tcPr>
          <w:p>
            <w:pPr>
              <w:jc w:val="right"/>
              <w:ind w:right="22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(8)</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02/09/2022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4"/>
              </w:rPr>
              <w:t>6,865</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144.5762</w:t>
            </w:r>
            <w:r>
              <w:rPr>
                <w:rFonts w:ascii="Arial" w:cs="Arial" w:eastAsia="Arial" w:hAnsi="Arial"/>
                <w:sz w:val="21"/>
                <w:szCs w:val="21"/>
                <w:color w:val="008000"/>
                <w:w w:val="88"/>
                <w:vertAlign w:val="superscript"/>
              </w:rPr>
              <w:t>(2)</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73,664</w:t>
            </w: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(8)</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02/09/2022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10,052</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145.4566</w:t>
            </w:r>
            <w:r>
              <w:rPr>
                <w:rFonts w:ascii="Arial" w:cs="Arial" w:eastAsia="Arial" w:hAnsi="Arial"/>
                <w:sz w:val="21"/>
                <w:szCs w:val="21"/>
                <w:color w:val="008000"/>
                <w:w w:val="88"/>
                <w:vertAlign w:val="superscript"/>
              </w:rPr>
              <w:t>(3)</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63,612</w:t>
            </w: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(8)</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02/09/2022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4"/>
              </w:rPr>
              <w:t>7,591</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146.3975</w:t>
            </w:r>
            <w:r>
              <w:rPr>
                <w:rFonts w:ascii="Arial" w:cs="Arial" w:eastAsia="Arial" w:hAnsi="Arial"/>
                <w:sz w:val="21"/>
                <w:szCs w:val="21"/>
                <w:color w:val="008000"/>
                <w:w w:val="88"/>
                <w:vertAlign w:val="superscript"/>
              </w:rPr>
              <w:t>(4)</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56,021</w:t>
            </w: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(8)</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02/09/2022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10,346</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147.6741</w:t>
            </w:r>
            <w:r>
              <w:rPr>
                <w:rFonts w:ascii="Arial" w:cs="Arial" w:eastAsia="Arial" w:hAnsi="Arial"/>
                <w:sz w:val="21"/>
                <w:szCs w:val="21"/>
                <w:color w:val="008000"/>
                <w:w w:val="88"/>
                <w:vertAlign w:val="superscript"/>
              </w:rPr>
              <w:t>(5)</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45,675</w:t>
            </w: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(8)</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02/09/2022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27,531</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148.4823</w:t>
            </w:r>
            <w:r>
              <w:rPr>
                <w:rFonts w:ascii="Arial" w:cs="Arial" w:eastAsia="Arial" w:hAnsi="Arial"/>
                <w:sz w:val="21"/>
                <w:szCs w:val="21"/>
                <w:color w:val="008000"/>
                <w:w w:val="88"/>
                <w:vertAlign w:val="superscript"/>
              </w:rPr>
              <w:t>(6)</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18,144</w:t>
            </w: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(8)</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02/09/2022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18,144</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149.3466</w:t>
            </w:r>
            <w:r>
              <w:rPr>
                <w:rFonts w:ascii="Arial" w:cs="Arial" w:eastAsia="Arial" w:hAnsi="Arial"/>
                <w:sz w:val="21"/>
                <w:szCs w:val="21"/>
                <w:color w:val="008000"/>
                <w:w w:val="88"/>
                <w:vertAlign w:val="superscript"/>
              </w:rPr>
              <w:t>(7)</w:t>
            </w:r>
          </w:p>
        </w:tc>
        <w:tc>
          <w:tcPr>
            <w:tcW w:w="680" w:type="dxa"/>
            <w:vAlign w:val="bottom"/>
            <w:gridSpan w:val="2"/>
            <w:vMerge w:val="restart"/>
          </w:tcPr>
          <w:p>
            <w:pPr>
              <w:jc w:val="center"/>
              <w:ind w:left="486"/>
              <w:spacing w:after="0"/>
              <w:rPr>
                <w:sz w:val="20"/>
                <w:szCs w:val="20"/>
                <w:color w:val="auto"/>
              </w:rPr>
            </w:pPr>
            <w:r>
              <w:rPr>
                <w:rFonts w:ascii="Arial" w:cs="Arial" w:eastAsia="Arial" w:hAnsi="Arial"/>
                <w:sz w:val="16"/>
                <w:szCs w:val="16"/>
                <w:color w:val="0000FF"/>
                <w:w w:val="89"/>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4"/>
          </w:tcPr>
          <w:p>
            <w:pPr>
              <w:jc w:val="right"/>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6. Date Exercisable and</w:t>
            </w:r>
          </w:p>
        </w:tc>
        <w:tc>
          <w:tcPr>
            <w:tcW w:w="80" w:type="dxa"/>
            <w:vAlign w:val="bottom"/>
          </w:tcPr>
          <w:p>
            <w:pPr>
              <w:spacing w:after="0"/>
              <w:rPr>
                <w:sz w:val="14"/>
                <w:szCs w:val="14"/>
                <w:color w:val="auto"/>
              </w:rPr>
            </w:pP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Expiration Date</w:t>
            </w:r>
          </w:p>
        </w:tc>
        <w:tc>
          <w:tcPr>
            <w:tcW w:w="80" w:type="dxa"/>
            <w:vAlign w:val="bottom"/>
          </w:tcPr>
          <w:p>
            <w:pPr>
              <w:spacing w:after="0"/>
              <w:rPr>
                <w:sz w:val="11"/>
                <w:szCs w:val="11"/>
                <w:color w:val="auto"/>
              </w:rPr>
            </w:pP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120" w:type="dxa"/>
            <w:vAlign w:val="bottom"/>
            <w:gridSpan w:val="4"/>
          </w:tcPr>
          <w:p>
            <w:pPr>
              <w:ind w:left="40"/>
              <w:spacing w:after="0"/>
              <w:rPr>
                <w:sz w:val="20"/>
                <w:szCs w:val="20"/>
                <w:color w:val="auto"/>
              </w:rPr>
            </w:pPr>
            <w:r>
              <w:rPr>
                <w:rFonts w:ascii="Arial" w:cs="Arial" w:eastAsia="Arial" w:hAnsi="Arial"/>
                <w:sz w:val="11"/>
                <w:szCs w:val="11"/>
                <w:b w:val="1"/>
                <w:bCs w:val="1"/>
                <w:color w:val="auto"/>
              </w:rPr>
              <w:t>Acquired (A) or</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Disposed of</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w w:val="99"/>
              </w:rPr>
              <w:t>(D) (Instr. 3, 4</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300"/>
              <w:spacing w:after="0"/>
              <w:rPr>
                <w:sz w:val="20"/>
                <w:szCs w:val="20"/>
                <w:color w:val="auto"/>
              </w:rPr>
            </w:pPr>
            <w:r>
              <w:rPr>
                <w:rFonts w:ascii="Arial" w:cs="Arial" w:eastAsia="Arial" w:hAnsi="Arial"/>
                <w:sz w:val="11"/>
                <w:szCs w:val="11"/>
                <w:b w:val="1"/>
                <w:bCs w:val="1"/>
                <w:color w:val="auto"/>
              </w:rPr>
              <w:t>Expiration</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gridSpan w:val="2"/>
          </w:tcPr>
          <w:p>
            <w:pPr>
              <w:ind w:left="80"/>
              <w:spacing w:after="0"/>
              <w:rPr>
                <w:sz w:val="20"/>
                <w:szCs w:val="20"/>
                <w:color w:val="auto"/>
              </w:rPr>
            </w:pPr>
            <w:r>
              <w:rPr>
                <w:rFonts w:ascii="Arial" w:cs="Arial" w:eastAsia="Arial" w:hAnsi="Arial"/>
                <w:sz w:val="11"/>
                <w:szCs w:val="11"/>
                <w:b w:val="1"/>
                <w:bCs w:val="1"/>
                <w:color w:val="auto"/>
              </w:rPr>
              <w:t>(D)</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Exercisable  Date</w:t>
            </w:r>
          </w:p>
        </w:tc>
        <w:tc>
          <w:tcPr>
            <w:tcW w:w="8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6"/>
                <w:szCs w:val="16"/>
                <w:color w:val="0000FF"/>
                <w:w w:val="99"/>
              </w:rPr>
              <w:t>4,080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02/09/2022</w:t>
            </w:r>
          </w:p>
        </w:tc>
        <w:tc>
          <w:tcPr>
            <w:tcW w:w="106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jc w:val="right"/>
              <w:ind w:right="224"/>
              <w:spacing w:after="0" w:line="136" w:lineRule="exact"/>
              <w:rPr>
                <w:sz w:val="20"/>
                <w:szCs w:val="20"/>
                <w:color w:val="auto"/>
              </w:rPr>
            </w:pPr>
            <w:r>
              <w:rPr>
                <w:rFonts w:ascii="Arial" w:cs="Arial" w:eastAsia="Arial" w:hAnsi="Arial"/>
                <w:sz w:val="13"/>
                <w:szCs w:val="13"/>
                <w:color w:val="0000FF"/>
              </w:rPr>
              <w:t>4,080</w:t>
            </w:r>
          </w:p>
        </w:tc>
        <w:tc>
          <w:tcPr>
            <w:tcW w:w="340" w:type="dxa"/>
            <w:vAlign w:val="bottom"/>
          </w:tcPr>
          <w:p>
            <w:pPr>
              <w:jc w:val="center"/>
              <w:ind w:left="6"/>
              <w:spacing w:after="0"/>
              <w:rPr>
                <w:sz w:val="20"/>
                <w:szCs w:val="20"/>
                <w:color w:val="auto"/>
              </w:rPr>
            </w:pPr>
            <w:r>
              <w:rPr>
                <w:rFonts w:ascii="Arial" w:cs="Arial" w:eastAsia="Arial" w:hAnsi="Arial"/>
                <w:sz w:val="11"/>
                <w:szCs w:val="11"/>
                <w:color w:val="008000"/>
                <w:w w:val="88"/>
              </w:rPr>
              <w:t>(9)</w:t>
            </w:r>
          </w:p>
        </w:tc>
        <w:tc>
          <w:tcPr>
            <w:tcW w:w="920" w:type="dxa"/>
            <w:vAlign w:val="bottom"/>
            <w:gridSpan w:val="2"/>
          </w:tcPr>
          <w:p>
            <w:pPr>
              <w:jc w:val="center"/>
              <w:ind w:left="206"/>
              <w:spacing w:after="0" w:line="136" w:lineRule="exact"/>
              <w:rPr>
                <w:sz w:val="20"/>
                <w:szCs w:val="20"/>
                <w:color w:val="auto"/>
              </w:rPr>
            </w:pPr>
            <w:r>
              <w:rPr>
                <w:rFonts w:ascii="Arial" w:cs="Arial" w:eastAsia="Arial" w:hAnsi="Arial"/>
                <w:sz w:val="13"/>
                <w:szCs w:val="13"/>
                <w:color w:val="0000FF"/>
                <w:w w:val="86"/>
              </w:rPr>
              <w:t>09/24/2023</w:t>
            </w:r>
          </w:p>
        </w:tc>
        <w:tc>
          <w:tcPr>
            <w:tcW w:w="700" w:type="dxa"/>
            <w:vAlign w:val="bottom"/>
            <w:gridSpan w:val="2"/>
          </w:tcPr>
          <w:p>
            <w:pPr>
              <w:ind w:left="100"/>
              <w:spacing w:after="0" w:line="136"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38,745</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100"/>
              <w:spacing w:after="0" w:line="156"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(10)</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840" w:type="dxa"/>
            <w:vAlign w:val="bottom"/>
            <w:vMerge w:val="restart"/>
          </w:tcPr>
          <w:p>
            <w:pPr>
              <w:jc w:val="center"/>
              <w:ind w:left="286"/>
              <w:spacing w:after="0"/>
              <w:rPr>
                <w:sz w:val="20"/>
                <w:szCs w:val="20"/>
                <w:color w:val="auto"/>
              </w:rPr>
            </w:pPr>
            <w:r>
              <w:rPr>
                <w:rFonts w:ascii="Arial" w:cs="Arial" w:eastAsia="Arial" w:hAnsi="Arial"/>
                <w:sz w:val="11"/>
                <w:szCs w:val="11"/>
                <w:color w:val="008000"/>
                <w:w w:val="81"/>
              </w:rPr>
              <w:t>(10)</w:t>
            </w:r>
          </w:p>
        </w:tc>
        <w:tc>
          <w:tcPr>
            <w:tcW w:w="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right"/>
              <w:ind w:right="29"/>
              <w:spacing w:after="0"/>
              <w:rPr>
                <w:sz w:val="20"/>
                <w:szCs w:val="20"/>
                <w:color w:val="auto"/>
              </w:rPr>
            </w:pPr>
            <w:r>
              <w:rPr>
                <w:rFonts w:ascii="Arial" w:cs="Arial" w:eastAsia="Arial" w:hAnsi="Arial"/>
                <w:sz w:val="16"/>
                <w:szCs w:val="16"/>
                <w:color w:val="0000FF"/>
                <w:w w:val="99"/>
              </w:rPr>
              <w:t>4,080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02/09/2022</w:t>
            </w:r>
          </w:p>
        </w:tc>
        <w:tc>
          <w:tcPr>
            <w:tcW w:w="106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40" w:type="dxa"/>
            <w:vAlign w:val="bottom"/>
          </w:tcPr>
          <w:p>
            <w:pPr>
              <w:ind w:left="60"/>
              <w:spacing w:after="0" w:line="139" w:lineRule="exact"/>
              <w:rPr>
                <w:sz w:val="20"/>
                <w:szCs w:val="20"/>
                <w:color w:val="auto"/>
              </w:rPr>
            </w:pPr>
            <w:r>
              <w:rPr>
                <w:rFonts w:ascii="Arial" w:cs="Arial" w:eastAsia="Arial" w:hAnsi="Arial"/>
                <w:sz w:val="13"/>
                <w:szCs w:val="13"/>
                <w:color w:val="0000FF"/>
              </w:rPr>
              <w:t>4,080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10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22,589,592</w:t>
            </w:r>
          </w:p>
        </w:tc>
        <w:tc>
          <w:tcPr>
            <w:tcW w:w="60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840" w:type="dxa"/>
            <w:vAlign w:val="bottom"/>
            <w:vMerge w:val="restart"/>
          </w:tcPr>
          <w:p>
            <w:pPr>
              <w:jc w:val="center"/>
              <w:ind w:left="286"/>
              <w:spacing w:after="0"/>
              <w:rPr>
                <w:sz w:val="20"/>
                <w:szCs w:val="20"/>
                <w:color w:val="auto"/>
              </w:rPr>
            </w:pPr>
            <w:r>
              <w:rPr>
                <w:rFonts w:ascii="Arial" w:cs="Arial" w:eastAsia="Arial" w:hAnsi="Arial"/>
                <w:sz w:val="11"/>
                <w:szCs w:val="11"/>
                <w:color w:val="008000"/>
                <w:w w:val="81"/>
              </w:rPr>
              <w:t>(10)</w:t>
            </w:r>
          </w:p>
        </w:tc>
        <w:tc>
          <w:tcPr>
            <w:tcW w:w="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right"/>
              <w:ind w:right="29"/>
              <w:spacing w:after="0"/>
              <w:rPr>
                <w:sz w:val="20"/>
                <w:szCs w:val="20"/>
                <w:color w:val="auto"/>
              </w:rPr>
            </w:pPr>
            <w:r>
              <w:rPr>
                <w:rFonts w:ascii="Arial" w:cs="Arial" w:eastAsia="Arial" w:hAnsi="Arial"/>
                <w:sz w:val="16"/>
                <w:szCs w:val="16"/>
                <w:color w:val="0000FF"/>
                <w:w w:val="99"/>
              </w:rPr>
              <w:t>4,080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02/09/2022</w:t>
            </w:r>
          </w:p>
        </w:tc>
        <w:tc>
          <w:tcPr>
            <w:tcW w:w="1060" w:type="dxa"/>
            <w:vAlign w:val="bottom"/>
          </w:tcPr>
          <w:p>
            <w:pPr>
              <w:spacing w:after="0"/>
              <w:rPr>
                <w:sz w:val="12"/>
                <w:szCs w:val="12"/>
                <w:color w:val="auto"/>
              </w:rPr>
            </w:pPr>
          </w:p>
        </w:tc>
        <w:tc>
          <w:tcPr>
            <w:tcW w:w="44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3"/>
          </w:tcPr>
          <w:p>
            <w:pPr>
              <w:jc w:val="right"/>
              <w:ind w:right="224"/>
              <w:spacing w:after="0" w:line="139" w:lineRule="exact"/>
              <w:rPr>
                <w:sz w:val="20"/>
                <w:szCs w:val="20"/>
                <w:color w:val="auto"/>
              </w:rPr>
            </w:pPr>
            <w:r>
              <w:rPr>
                <w:rFonts w:ascii="Arial" w:cs="Arial" w:eastAsia="Arial" w:hAnsi="Arial"/>
                <w:sz w:val="13"/>
                <w:szCs w:val="13"/>
                <w:color w:val="0000FF"/>
              </w:rPr>
              <w:t>4,080</w:t>
            </w:r>
          </w:p>
        </w:tc>
        <w:tc>
          <w:tcPr>
            <w:tcW w:w="3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10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60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-2684145</wp:posOffset>
            </wp:positionV>
            <wp:extent cx="28575" cy="280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805430"/>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3030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3030855"/>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6"/>
                <w:szCs w:val="16"/>
                <w:color w:val="0000FF"/>
                <w:w w:val="98"/>
              </w:rPr>
              <w:t>11,545</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02/09/2022</w:t>
            </w:r>
          </w:p>
        </w:tc>
        <w:tc>
          <w:tcPr>
            <w:tcW w:w="106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3"/>
                <w:szCs w:val="13"/>
                <w:color w:val="0000FF"/>
                <w:w w:val="95"/>
              </w:rPr>
              <w:t>11,545</w:t>
            </w:r>
          </w:p>
        </w:tc>
        <w:tc>
          <w:tcPr>
            <w:tcW w:w="780" w:type="dxa"/>
            <w:vAlign w:val="bottom"/>
          </w:tcPr>
          <w:p>
            <w:pPr>
              <w:ind w:left="320"/>
              <w:spacing w:after="0"/>
              <w:rPr>
                <w:sz w:val="20"/>
                <w:szCs w:val="20"/>
                <w:color w:val="auto"/>
              </w:rPr>
            </w:pPr>
            <w:r>
              <w:rPr>
                <w:rFonts w:ascii="Arial" w:cs="Arial" w:eastAsia="Arial" w:hAnsi="Arial"/>
                <w:sz w:val="11"/>
                <w:szCs w:val="11"/>
                <w:color w:val="008000"/>
              </w:rPr>
              <w:t>(11)</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6"/>
              </w:rPr>
              <w:t>09/24/2028</w:t>
            </w:r>
          </w:p>
        </w:tc>
        <w:tc>
          <w:tcPr>
            <w:tcW w:w="660" w:type="dxa"/>
            <w:vAlign w:val="bottom"/>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6" w:lineRule="exact"/>
              <w:rPr>
                <w:sz w:val="20"/>
                <w:szCs w:val="20"/>
                <w:color w:val="auto"/>
              </w:rPr>
            </w:pPr>
            <w:r>
              <w:rPr>
                <w:rFonts w:ascii="Arial" w:cs="Arial" w:eastAsia="Arial" w:hAnsi="Arial"/>
                <w:sz w:val="13"/>
                <w:szCs w:val="13"/>
                <w:color w:val="0000FF"/>
                <w:w w:val="89"/>
              </w:rPr>
              <w:t>101,880</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1"/>
                <w:szCs w:val="11"/>
                <w:color w:val="0000FF"/>
                <w:w w:val="98"/>
              </w:rPr>
              <w:t>Stock</w:t>
            </w:r>
            <w:r>
              <w:rPr>
                <w:rFonts w:ascii="Arial" w:cs="Arial" w:eastAsia="Arial" w:hAnsi="Arial"/>
                <w:sz w:val="18"/>
                <w:szCs w:val="18"/>
                <w:color w:val="008000"/>
                <w:w w:val="98"/>
                <w:vertAlign w:val="superscript"/>
              </w:rPr>
              <w:t>(10)</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20"/>
              <w:spacing w:after="0"/>
              <w:rPr>
                <w:sz w:val="20"/>
                <w:szCs w:val="20"/>
                <w:color w:val="auto"/>
              </w:rPr>
            </w:pPr>
            <w:r>
              <w:rPr>
                <w:rFonts w:ascii="Arial" w:cs="Arial" w:eastAsia="Arial" w:hAnsi="Arial"/>
                <w:sz w:val="16"/>
                <w:szCs w:val="16"/>
                <w:color w:val="0000FF"/>
                <w:w w:val="98"/>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02/09/2022</w:t>
            </w:r>
          </w:p>
        </w:tc>
        <w:tc>
          <w:tcPr>
            <w:tcW w:w="1060" w:type="dxa"/>
            <w:vAlign w:val="bottom"/>
          </w:tcPr>
          <w:p>
            <w:pPr>
              <w:spacing w:after="0"/>
              <w:rPr>
                <w:sz w:val="12"/>
                <w:szCs w:val="12"/>
                <w:color w:val="auto"/>
              </w:rPr>
            </w:pPr>
          </w:p>
        </w:tc>
        <w:tc>
          <w:tcPr>
            <w:tcW w:w="8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80" w:type="dxa"/>
            <w:vAlign w:val="bottom"/>
          </w:tcPr>
          <w:p>
            <w:pPr>
              <w:ind w:left="80"/>
              <w:spacing w:after="0" w:line="139" w:lineRule="exact"/>
              <w:rPr>
                <w:sz w:val="20"/>
                <w:szCs w:val="20"/>
                <w:color w:val="auto"/>
              </w:rPr>
            </w:pPr>
            <w:r>
              <w:rPr>
                <w:rFonts w:ascii="Arial" w:cs="Arial" w:eastAsia="Arial" w:hAnsi="Arial"/>
                <w:sz w:val="13"/>
                <w:szCs w:val="13"/>
                <w:color w:val="0000FF"/>
                <w:w w:val="95"/>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22,597,057</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20"/>
              <w:spacing w:after="0"/>
              <w:rPr>
                <w:sz w:val="20"/>
                <w:szCs w:val="20"/>
                <w:color w:val="auto"/>
              </w:rPr>
            </w:pPr>
            <w:r>
              <w:rPr>
                <w:rFonts w:ascii="Arial" w:cs="Arial" w:eastAsia="Arial" w:hAnsi="Arial"/>
                <w:sz w:val="16"/>
                <w:szCs w:val="16"/>
                <w:color w:val="0000FF"/>
                <w:w w:val="98"/>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02/09/2022</w:t>
            </w:r>
          </w:p>
        </w:tc>
        <w:tc>
          <w:tcPr>
            <w:tcW w:w="106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80" w:type="dxa"/>
            <w:vAlign w:val="bottom"/>
          </w:tcPr>
          <w:p>
            <w:pPr>
              <w:spacing w:after="0"/>
              <w:rPr>
                <w:sz w:val="12"/>
                <w:szCs w:val="12"/>
                <w:color w:val="auto"/>
              </w:rPr>
            </w:pPr>
          </w:p>
        </w:tc>
        <w:tc>
          <w:tcPr>
            <w:tcW w:w="480" w:type="dxa"/>
            <w:vAlign w:val="bottom"/>
          </w:tcPr>
          <w:p>
            <w:pPr>
              <w:ind w:left="80"/>
              <w:spacing w:after="0" w:line="139" w:lineRule="exact"/>
              <w:rPr>
                <w:sz w:val="20"/>
                <w:szCs w:val="20"/>
                <w:color w:val="auto"/>
              </w:rPr>
            </w:pPr>
            <w:r>
              <w:rPr>
                <w:rFonts w:ascii="Arial" w:cs="Arial" w:eastAsia="Arial" w:hAnsi="Arial"/>
                <w:sz w:val="13"/>
                <w:szCs w:val="13"/>
                <w:color w:val="0000FF"/>
                <w:w w:val="95"/>
              </w:rPr>
              <w:t>11,545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80,529</w:t>
            </w:r>
          </w:p>
        </w:tc>
        <w:tc>
          <w:tcPr>
            <w:tcW w:w="68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0000FF"/>
                <w:w w:val="80"/>
              </w:rPr>
              <w:t>184,105</w:t>
            </w:r>
            <w:r>
              <w:rPr>
                <w:rFonts w:ascii="Arial" w:cs="Arial" w:eastAsia="Arial" w:hAnsi="Arial"/>
                <w:sz w:val="21"/>
                <w:szCs w:val="21"/>
                <w:color w:val="008000"/>
                <w:w w:val="80"/>
                <w:vertAlign w:val="superscript"/>
              </w:rPr>
              <w:t>(12)</w:t>
            </w: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line="136"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line="136" w:lineRule="exact"/>
              <w:rPr>
                <w:sz w:val="20"/>
                <w:szCs w:val="20"/>
                <w:color w:val="auto"/>
              </w:rPr>
            </w:pPr>
            <w:r>
              <w:rPr>
                <w:rFonts w:ascii="Arial" w:cs="Arial" w:eastAsia="Arial" w:hAnsi="Arial"/>
                <w:sz w:val="13"/>
                <w:szCs w:val="13"/>
                <w:color w:val="0000FF"/>
                <w:w w:val="89"/>
              </w:rPr>
              <w:t>02/09/2022</w:t>
            </w:r>
          </w:p>
        </w:tc>
        <w:tc>
          <w:tcPr>
            <w:tcW w:w="1060" w:type="dxa"/>
            <w:vAlign w:val="bottom"/>
          </w:tcPr>
          <w:p>
            <w:pPr>
              <w:spacing w:after="0"/>
              <w:rPr>
                <w:sz w:val="4"/>
                <w:szCs w:val="4"/>
                <w:color w:val="auto"/>
              </w:rPr>
            </w:pPr>
          </w:p>
        </w:tc>
        <w:tc>
          <w:tcPr>
            <w:tcW w:w="800" w:type="dxa"/>
            <w:vAlign w:val="bottom"/>
            <w:vMerge w:val="restart"/>
          </w:tcPr>
          <w:p>
            <w:pPr>
              <w:ind w:left="180"/>
              <w:spacing w:after="0" w:line="136" w:lineRule="exact"/>
              <w:rPr>
                <w:sz w:val="20"/>
                <w:szCs w:val="20"/>
                <w:color w:val="auto"/>
              </w:rPr>
            </w:pPr>
            <w:r>
              <w:rPr>
                <w:rFonts w:ascii="Arial" w:cs="Arial" w:eastAsia="Arial" w:hAnsi="Arial"/>
                <w:sz w:val="13"/>
                <w:szCs w:val="13"/>
                <w:color w:val="0000FF"/>
              </w:rPr>
              <w:t>C</w:t>
            </w:r>
          </w:p>
        </w:tc>
        <w:tc>
          <w:tcPr>
            <w:tcW w:w="480" w:type="dxa"/>
            <w:vAlign w:val="bottom"/>
          </w:tcPr>
          <w:p>
            <w:pPr>
              <w:spacing w:after="0"/>
              <w:rPr>
                <w:sz w:val="4"/>
                <w:szCs w:val="4"/>
                <w:color w:val="auto"/>
              </w:rPr>
            </w:pPr>
          </w:p>
        </w:tc>
        <w:tc>
          <w:tcPr>
            <w:tcW w:w="480" w:type="dxa"/>
            <w:vAlign w:val="bottom"/>
            <w:vMerge w:val="restart"/>
          </w:tcPr>
          <w:p>
            <w:pPr>
              <w:ind w:left="80"/>
              <w:spacing w:after="0" w:line="136" w:lineRule="exact"/>
              <w:rPr>
                <w:sz w:val="20"/>
                <w:szCs w:val="20"/>
                <w:color w:val="auto"/>
              </w:rPr>
            </w:pPr>
            <w:r>
              <w:rPr>
                <w:rFonts w:ascii="Arial" w:cs="Arial" w:eastAsia="Arial" w:hAnsi="Arial"/>
                <w:sz w:val="13"/>
                <w:szCs w:val="13"/>
                <w:color w:val="0000FF"/>
                <w:w w:val="95"/>
              </w:rPr>
              <w:t>80,529</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60" w:type="dxa"/>
            <w:vAlign w:val="bottom"/>
            <w:vMerge w:val="restart"/>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4"/>
                <w:szCs w:val="4"/>
                <w:color w:val="auto"/>
              </w:rPr>
            </w:pPr>
          </w:p>
        </w:tc>
        <w:tc>
          <w:tcPr>
            <w:tcW w:w="68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continue"/>
          </w:tcPr>
          <w:p>
            <w:pPr>
              <w:spacing w:after="0"/>
              <w:rPr>
                <w:sz w:val="4"/>
                <w:szCs w:val="4"/>
                <w:color w:val="auto"/>
              </w:rPr>
            </w:pPr>
          </w:p>
        </w:tc>
        <w:tc>
          <w:tcPr>
            <w:tcW w:w="720" w:type="dxa"/>
            <w:vAlign w:val="bottom"/>
            <w:vMerge w:val="restart"/>
          </w:tcPr>
          <w:p>
            <w:pPr>
              <w:jc w:val="center"/>
              <w:spacing w:after="0" w:line="136" w:lineRule="exact"/>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tcPr>
          <w:p>
            <w:pPr>
              <w:ind w:left="500"/>
              <w:spacing w:after="0" w:line="90" w:lineRule="exact"/>
              <w:rPr>
                <w:sz w:val="20"/>
                <w:szCs w:val="20"/>
                <w:color w:val="auto"/>
              </w:rPr>
            </w:pPr>
            <w:r>
              <w:rPr>
                <w:rFonts w:ascii="Arial" w:cs="Arial" w:eastAsia="Arial" w:hAnsi="Arial"/>
                <w:sz w:val="10"/>
                <w:szCs w:val="10"/>
                <w:color w:val="008000"/>
              </w:rPr>
              <w:t>(8)</w:t>
            </w: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$144.00 to $144.98.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$145.00 to $145.99.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$146.00 to $146.99.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$147.00 to $147.99.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$148.00 to $148.99.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$149.00 to $149.80.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660" w:hanging="1"/>
        <w:spacing w:after="0" w:line="242"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140" w:hanging="1"/>
        <w:spacing w:after="0" w:line="235"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20" w:right="180" w:hanging="1"/>
        <w:spacing w:after="0" w:line="252" w:lineRule="auto"/>
        <w:tabs>
          <w:tab w:leader="none" w:pos="21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20" w:right="140" w:hanging="1"/>
        <w:spacing w:after="0" w:line="232" w:lineRule="auto"/>
        <w:tabs>
          <w:tab w:leader="none" w:pos="20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30" w:lineRule="exact"/>
        <w:rPr>
          <w:rFonts w:ascii="Arial" w:cs="Arial" w:eastAsia="Arial" w:hAnsi="Arial"/>
          <w:sz w:val="13"/>
          <w:szCs w:val="13"/>
          <w:color w:val="008000"/>
        </w:rPr>
      </w:pPr>
    </w:p>
    <w:p>
      <w:pPr>
        <w:ind w:left="20" w:right="340" w:hanging="1"/>
        <w:spacing w:after="0" w:line="242"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end of period holdings have been corrected by one share. On December 16, 2021, 80,529 Class B shares were reported as disposed. The correct amount of Class B shares disposed on December 16, 2021 was 80,528.</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02/11/2022</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700" w:hanging="1"/>
        <w:spacing w:after="0" w:line="327"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2022-02-12T03:41:46Z</dcterms:created>
  <dcterms:modified xsi:type="dcterms:W3CDTF">2022-02-12T03:41:46Z</dcterms:modified>
</cp:coreProperties>
</file>