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8666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8666480"/>
                    </a:xfrm>
                    <a:prstGeom prst="rect">
                      <a:avLst/>
                    </a:prstGeom>
                    <a:noFill/>
                  </pic:spPr>
                </pic:pic>
              </a:graphicData>
            </a:graphic>
          </wp:anchor>
        </w:drawing>
      </w:r>
    </w:p>
    <w:p>
      <w:pPr>
        <w:spacing w:after="0" w:line="104" w:lineRule="exact"/>
        <w:rPr>
          <w:sz w:val="24"/>
          <w:szCs w:val="24"/>
          <w:color w:val="auto"/>
        </w:rPr>
      </w:pPr>
    </w:p>
    <w:p>
      <w:pPr>
        <w:sectPr>
          <w:pgSz w:w="11900" w:h="16855"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42" w:lineRule="auto"/>
        <w:rPr>
          <w:sz w:val="20"/>
          <w:szCs w:val="20"/>
          <w:color w:val="auto"/>
        </w:rPr>
      </w:pPr>
      <w:r>
        <w:rPr>
          <w:rFonts w:ascii="Arial" w:cs="Arial" w:eastAsia="Arial" w:hAnsi="Arial"/>
          <w:sz w:val="17"/>
          <w:szCs w:val="17"/>
          <w:color w:val="0000FF"/>
        </w:rPr>
        <w:t>C/O ZOOM VIDEO COMMUNICATIONS, INC. 6TH FLOOR</w:t>
      </w:r>
    </w:p>
    <w:p>
      <w:pPr>
        <w:spacing w:after="0" w:line="183"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000" w:type="dxa"/>
            <w:vAlign w:val="bottom"/>
            <w:gridSpan w:val="3"/>
          </w:tcPr>
          <w:p>
            <w:pPr>
              <w:ind w:left="80"/>
              <w:spacing w:after="0"/>
              <w:rPr>
                <w:sz w:val="20"/>
                <w:szCs w:val="20"/>
                <w:color w:val="auto"/>
              </w:rPr>
            </w:pPr>
            <w:r>
              <w:rPr>
                <w:rFonts w:ascii="Arial" w:cs="Arial" w:eastAsia="Arial" w:hAnsi="Arial"/>
                <w:sz w:val="17"/>
                <w:szCs w:val="17"/>
                <w:color w:val="0000FF"/>
              </w:rPr>
              <w:t>09/09/2023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Pres. of Engineering &amp; Product</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55"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09/09/2023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4,223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right="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62,001</w:t>
            </w:r>
            <w:r>
              <w:rPr>
                <w:rFonts w:ascii="Arial" w:cs="Arial" w:eastAsia="Arial" w:hAnsi="Arial"/>
                <w:sz w:val="21"/>
                <w:szCs w:val="21"/>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09/09/2023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2,109</w:t>
            </w:r>
            <w:r>
              <w:rPr>
                <w:rFonts w:ascii="Arial" w:cs="Arial" w:eastAsia="Arial" w:hAnsi="Arial"/>
                <w:sz w:val="21"/>
                <w:szCs w:val="21"/>
                <w:color w:val="008000"/>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71.55</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59,892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8"/>
              </w:rPr>
              <w:t>36,060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Harshini</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Ashwini</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By Janani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9"/>
              <w:spacing w:after="0" w:line="130"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color w:val="008000"/>
              </w:rPr>
              <w:t>(4)</w:t>
            </w: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4,223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09/09/2023</w:t>
            </w:r>
          </w:p>
        </w:tc>
        <w:tc>
          <w:tcPr>
            <w:tcW w:w="110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4,223</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jc w:val="center"/>
              <w:ind w:right="76"/>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43" w:lineRule="exact"/>
              <w:rPr>
                <w:sz w:val="20"/>
                <w:szCs w:val="20"/>
                <w:color w:val="auto"/>
              </w:rPr>
            </w:pPr>
            <w:r>
              <w:rPr>
                <w:rFonts w:ascii="Arial" w:cs="Arial" w:eastAsia="Arial" w:hAnsi="Arial"/>
                <w:sz w:val="13"/>
                <w:szCs w:val="13"/>
                <w:color w:val="0000FF"/>
                <w:w w:val="85"/>
              </w:rPr>
              <w:t>50,682</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color w:val="008000"/>
              </w:rPr>
              <w:t>(5)</w:t>
            </w: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25,310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jc w:val="center"/>
              <w:ind w:right="76"/>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Arial" w:cs="Arial" w:eastAsia="Arial" w:hAnsi="Arial"/>
                <w:sz w:val="13"/>
                <w:szCs w:val="13"/>
                <w:color w:val="0000FF"/>
                <w:w w:val="85"/>
              </w:rPr>
              <w:t>25,310</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color w:val="008000"/>
              </w:rPr>
              <w:t>(6)</w:t>
            </w: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25,282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jc w:val="center"/>
              <w:ind w:right="76"/>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Arial" w:cs="Arial" w:eastAsia="Arial" w:hAnsi="Arial"/>
                <w:sz w:val="13"/>
                <w:szCs w:val="13"/>
                <w:color w:val="0000FF"/>
                <w:w w:val="85"/>
              </w:rPr>
              <w:t>25,282</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color w:val="008000"/>
              </w:rPr>
              <w:t>(7)</w:t>
            </w: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20,776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jc w:val="center"/>
              <w:ind w:right="76"/>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Arial" w:cs="Arial" w:eastAsia="Arial" w:hAnsi="Arial"/>
                <w:sz w:val="13"/>
                <w:szCs w:val="13"/>
                <w:color w:val="0000FF"/>
                <w:w w:val="85"/>
              </w:rPr>
              <w:t>10,388</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color w:val="008000"/>
              </w:rPr>
              <w:t>(8)</w:t>
            </w: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68,748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jc w:val="center"/>
              <w:ind w:right="76"/>
              <w:spacing w:after="0" w:line="143"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Arial" w:cs="Arial" w:eastAsia="Arial" w:hAnsi="Arial"/>
                <w:sz w:val="13"/>
                <w:szCs w:val="13"/>
                <w:color w:val="0000FF"/>
                <w:w w:val="85"/>
              </w:rPr>
              <w:t>68,748</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-3524885</wp:posOffset>
            </wp:positionV>
            <wp:extent cx="29210" cy="3529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299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337 shares of Class A Common Stock purchased pursuant to the Zoom Video Communications, Inc. 2019 Employee Stock Purchase Plan ("ESPP"), for the purchase period of December 13, 2022 to June 12, 2023. In accordance with the ESPP, these shares were purchased at a price equal to 85% of the closing price of Issuer's Class A Common Stock on June 12, 2023.</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which will vest in equal quarterly installments over four years.</w:t>
      </w:r>
    </w:p>
    <w:p>
      <w:pPr>
        <w:sectPr>
          <w:pgSz w:w="11900" w:h="16855" w:orient="portrait"/>
          <w:cols w:equalWidth="0" w:num="1">
            <w:col w:w="11080"/>
          </w:cols>
          <w:pgMar w:left="460" w:top="222" w:right="359" w:bottom="0" w:gutter="0" w:footer="0" w:header="0"/>
          <w:type w:val="continuous"/>
        </w:sectPr>
      </w:pPr>
    </w:p>
    <w:bookmarkStart w:id="1" w:name="page2"/>
    <w:bookmarkEnd w:id="1"/>
    <w:p>
      <w:pPr>
        <w:ind w:firstLine="3"/>
        <w:spacing w:after="0"/>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ectPr>
          <w:pgSz w:w="11900" w:h="16838" w:orient="portrait"/>
          <w:cols w:equalWidth="0" w:num="1">
            <w:col w:w="10660"/>
          </w:cols>
          <w:pgMar w:left="500" w:top="131" w:right="739" w:bottom="1440" w:gutter="0" w:footer="0" w:header="0"/>
        </w:sectPr>
      </w:pPr>
    </w:p>
    <w:p>
      <w:pPr>
        <w:spacing w:after="0" w:line="32" w:lineRule="exact"/>
        <w:rPr>
          <w:sz w:val="20"/>
          <w:szCs w:val="20"/>
          <w:color w:val="auto"/>
        </w:rPr>
      </w:pPr>
    </w:p>
    <w:p>
      <w:pPr>
        <w:ind w:left="140" w:hanging="137"/>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5" w:lineRule="exact"/>
        <w:rPr>
          <w:rFonts w:ascii="Arial" w:cs="Arial" w:eastAsia="Arial" w:hAnsi="Arial"/>
          <w:sz w:val="13"/>
          <w:szCs w:val="13"/>
          <w:color w:val="008000"/>
        </w:rPr>
      </w:pPr>
    </w:p>
    <w:p>
      <w:pPr>
        <w:ind w:left="140" w:hanging="137"/>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5" w:lineRule="exact"/>
        <w:rPr>
          <w:rFonts w:ascii="Arial" w:cs="Arial" w:eastAsia="Arial" w:hAnsi="Arial"/>
          <w:sz w:val="13"/>
          <w:szCs w:val="13"/>
          <w:color w:val="008000"/>
        </w:rPr>
      </w:pPr>
    </w:p>
    <w:p>
      <w:pPr>
        <w:ind w:left="140" w:hanging="137"/>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03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112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000FF"/>
        </w:rPr>
        <w:t>09/12/2023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17" w:lineRule="exact"/>
        <w:rPr>
          <w:sz w:val="20"/>
          <w:szCs w:val="20"/>
          <w:color w:val="auto"/>
        </w:rPr>
      </w:pPr>
    </w:p>
    <w:p>
      <w:pPr>
        <w:sectPr>
          <w:pgSz w:w="11900" w:h="16838" w:orient="portrait"/>
          <w:cols w:equalWidth="0" w:num="2">
            <w:col w:w="8620" w:space="140"/>
            <w:col w:w="1900"/>
          </w:cols>
          <w:pgMar w:left="500" w:top="131" w:right="7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31" w:right="7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2023-09-12T17:28:35Z</dcterms:created>
  <dcterms:modified xsi:type="dcterms:W3CDTF">2023-09-12T17:28:35Z</dcterms:modified>
</cp:coreProperties>
</file>