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Chief Legal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04/16/2020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04/16/2020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7,500</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2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150</w:t>
            </w: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270,694</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217,500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04/20/2020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2020-04-20T19:17:32Z</dcterms:created>
  <dcterms:modified xsi:type="dcterms:W3CDTF">2020-04-20T19:17:32Z</dcterms:modified>
</cp:coreProperties>
</file>