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6489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648970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Bawa Aparna</w:t>
        </w:r>
      </w:hyperlink>
    </w:p>
    <w:p>
      <w:pPr>
        <w:spacing w:after="0" w:line="308"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right="100"/>
        <w:spacing w:after="0" w:line="403"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50"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SAN JOSE</w:t>
            </w:r>
          </w:p>
        </w:tc>
        <w:tc>
          <w:tcPr>
            <w:tcW w:w="1020" w:type="dxa"/>
            <w:vAlign w:val="bottom"/>
          </w:tcPr>
          <w:p>
            <w:pPr>
              <w:ind w:left="220"/>
              <w:spacing w:after="0"/>
              <w:rPr>
                <w:sz w:val="20"/>
                <w:szCs w:val="20"/>
                <w:color w:val="auto"/>
              </w:rPr>
            </w:pPr>
            <w:r>
              <w:rPr>
                <w:rFonts w:ascii="Arial" w:cs="Arial" w:eastAsia="Arial" w:hAnsi="Arial"/>
                <w:sz w:val="18"/>
                <w:szCs w:val="18"/>
                <w:color w:val="0000FF"/>
              </w:rPr>
              <w:t>CA</w:t>
            </w:r>
          </w:p>
        </w:tc>
        <w:tc>
          <w:tcPr>
            <w:tcW w:w="1600" w:type="dxa"/>
            <w:vAlign w:val="bottom"/>
          </w:tcPr>
          <w:p>
            <w:pPr>
              <w:ind w:left="420"/>
              <w:spacing w:after="0"/>
              <w:rPr>
                <w:sz w:val="20"/>
                <w:szCs w:val="20"/>
                <w:color w:val="auto"/>
              </w:rPr>
            </w:pPr>
            <w:r>
              <w:rPr>
                <w:rFonts w:ascii="Arial" w:cs="Arial" w:eastAsia="Arial" w:hAnsi="Arial"/>
                <w:sz w:val="18"/>
                <w:szCs w:val="18"/>
                <w:color w:val="0000FF"/>
              </w:rPr>
              <w:t>95113</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020" w:type="dxa"/>
            <w:vAlign w:val="bottom"/>
          </w:tcPr>
          <w:p>
            <w:pPr>
              <w:ind w:left="22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760" w:type="dxa"/>
            <w:vAlign w:val="bottom"/>
            <w:gridSpan w:val="3"/>
          </w:tcPr>
          <w:p>
            <w:pPr>
              <w:spacing w:after="0" w:line="210"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 xml:space="preserve">Zoom Video Communications, Inc. </w:t>
              </w:r>
            </w:hyperlink>
            <w:r>
              <w:rPr>
                <w:rFonts w:ascii="Arial" w:cs="Arial" w:eastAsia="Arial" w:hAnsi="Arial"/>
                <w:sz w:val="22"/>
                <w:szCs w:val="22"/>
                <w:color w:val="000000"/>
                <w:w w:val="95"/>
              </w:rPr>
              <w:t>[</w:t>
            </w:r>
            <w:r>
              <w:rPr>
                <w:rFonts w:ascii="Arial" w:cs="Arial" w:eastAsia="Arial" w:hAnsi="Arial"/>
                <w:sz w:val="22"/>
                <w:szCs w:val="22"/>
                <w:color w:val="0000EE"/>
                <w:w w:val="95"/>
              </w:rPr>
              <w:t xml:space="preserve"> </w:t>
            </w:r>
            <w:r>
              <w:rPr>
                <w:rFonts w:ascii="Arial" w:cs="Arial" w:eastAsia="Arial" w:hAnsi="Arial"/>
                <w:sz w:val="17"/>
                <w:szCs w:val="17"/>
                <w:color w:val="0000FF"/>
                <w:w w:val="95"/>
              </w:rPr>
              <w:t>ZM</w:t>
            </w:r>
            <w:r>
              <w:rPr>
                <w:rFonts w:ascii="Arial" w:cs="Arial" w:eastAsia="Arial" w:hAnsi="Arial"/>
                <w:sz w:val="22"/>
                <w:szCs w:val="22"/>
                <w:color w:val="0000EE"/>
                <w:w w:val="95"/>
              </w:rPr>
              <w:t xml:space="preserve"> </w:t>
            </w:r>
            <w:r>
              <w:rPr>
                <w:rFonts w:ascii="Arial" w:cs="Arial" w:eastAsia="Arial" w:hAnsi="Arial"/>
                <w:sz w:val="22"/>
                <w:szCs w:val="22"/>
                <w:color w:val="000000"/>
                <w:w w:val="95"/>
              </w:rPr>
              <w:t>]</w:t>
            </w:r>
          </w:p>
        </w:tc>
        <w:tc>
          <w:tcPr>
            <w:tcW w:w="1860" w:type="dxa"/>
            <w:vAlign w:val="bottom"/>
            <w:gridSpan w:val="3"/>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920" w:type="dxa"/>
            <w:vAlign w:val="bottom"/>
            <w:tcBorders>
              <w:top w:val="single" w:sz="8" w:color="0000EE"/>
            </w:tcBorders>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ind w:left="100"/>
              <w:spacing w:after="0" w:line="145" w:lineRule="exact"/>
              <w:rPr>
                <w:sz w:val="20"/>
                <w:szCs w:val="20"/>
                <w:color w:val="auto"/>
              </w:rPr>
            </w:pPr>
            <w:r>
              <w:rPr>
                <w:rFonts w:ascii="Arial" w:cs="Arial" w:eastAsia="Arial" w:hAnsi="Arial"/>
                <w:sz w:val="14"/>
                <w:szCs w:val="14"/>
                <w:color w:val="auto"/>
              </w:rPr>
              <w:t>Director</w:t>
            </w:r>
          </w:p>
        </w:tc>
        <w:tc>
          <w:tcPr>
            <w:tcW w:w="1420" w:type="dxa"/>
            <w:vAlign w:val="bottom"/>
          </w:tcPr>
          <w:p>
            <w:pPr>
              <w:ind w:left="280"/>
              <w:spacing w:after="0" w:line="14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78"/>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1380" w:type="dxa"/>
            <w:vAlign w:val="bottom"/>
          </w:tcPr>
          <w:p>
            <w:pPr>
              <w:ind w:left="100"/>
              <w:spacing w:after="0" w:line="133" w:lineRule="exact"/>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3120" w:type="dxa"/>
            <w:vAlign w:val="bottom"/>
            <w:gridSpan w:val="3"/>
          </w:tcPr>
          <w:p>
            <w:pPr>
              <w:ind w:left="80"/>
              <w:spacing w:after="0"/>
              <w:rPr>
                <w:sz w:val="20"/>
                <w:szCs w:val="20"/>
                <w:color w:val="auto"/>
              </w:rPr>
            </w:pPr>
            <w:r>
              <w:rPr>
                <w:rFonts w:ascii="Arial" w:cs="Arial" w:eastAsia="Arial" w:hAnsi="Arial"/>
                <w:sz w:val="18"/>
                <w:szCs w:val="18"/>
                <w:color w:val="0000FF"/>
              </w:rPr>
              <w:t>05/24/2023</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0" w:type="dxa"/>
            <w:vAlign w:val="bottom"/>
            <w:gridSpan w:val="2"/>
            <w:vMerge w:val="restart"/>
          </w:tcPr>
          <w:p>
            <w:pPr>
              <w:ind w:left="320"/>
              <w:spacing w:after="0"/>
              <w:rPr>
                <w:sz w:val="20"/>
                <w:szCs w:val="20"/>
                <w:color w:val="auto"/>
              </w:rPr>
            </w:pPr>
            <w:r>
              <w:rPr>
                <w:rFonts w:ascii="Arial" w:cs="Arial" w:eastAsia="Arial" w:hAnsi="Arial"/>
                <w:sz w:val="18"/>
                <w:szCs w:val="18"/>
                <w:color w:val="0000FF"/>
              </w:rPr>
              <w:t>Chief Operating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92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3"/>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80" w:right="420" w:hanging="249"/>
        <w:spacing w:after="0" w:line="182"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26" w:right="359" w:bottom="0" w:gutter="0" w:footer="0" w:header="0"/>
          <w:type w:val="continuous"/>
        </w:sectPr>
      </w:pPr>
    </w:p>
    <w:p>
      <w:pPr>
        <w:spacing w:after="0" w:line="4"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20" w:type="dxa"/>
            <w:vAlign w:val="bottom"/>
          </w:tcPr>
          <w:p>
            <w:pPr>
              <w:ind w:left="200"/>
              <w:spacing w:after="0"/>
              <w:rPr>
                <w:sz w:val="20"/>
                <w:szCs w:val="20"/>
                <w:color w:val="auto"/>
              </w:rPr>
            </w:pPr>
            <w:r>
              <w:rPr>
                <w:rFonts w:ascii="Arial" w:cs="Arial" w:eastAsia="Arial" w:hAnsi="Arial"/>
                <w:sz w:val="12"/>
                <w:szCs w:val="12"/>
                <w:b w:val="1"/>
                <w:bCs w:val="1"/>
                <w:color w:val="auto"/>
              </w:rPr>
              <w:t>2. Transaction</w:t>
            </w:r>
          </w:p>
        </w:tc>
        <w:tc>
          <w:tcPr>
            <w:tcW w:w="124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4"/>
                <w:szCs w:val="14"/>
                <w:color w:val="auto"/>
              </w:rPr>
            </w:pPr>
          </w:p>
        </w:tc>
        <w:tc>
          <w:tcPr>
            <w:tcW w:w="202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124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40" w:type="dxa"/>
            <w:vAlign w:val="bottom"/>
            <w:gridSpan w:val="2"/>
          </w:tcPr>
          <w:p>
            <w:pPr>
              <w:ind w:left="200"/>
              <w:spacing w:after="0" w:line="136" w:lineRule="exact"/>
              <w:rPr>
                <w:sz w:val="20"/>
                <w:szCs w:val="20"/>
                <w:color w:val="auto"/>
              </w:rPr>
            </w:pPr>
            <w:r>
              <w:rPr>
                <w:rFonts w:ascii="Arial" w:cs="Arial" w:eastAsia="Arial" w:hAnsi="Arial"/>
                <w:sz w:val="12"/>
                <w:szCs w:val="12"/>
                <w:b w:val="1"/>
                <w:bCs w:val="1"/>
                <w:color w:val="auto"/>
              </w:rPr>
              <w:t>(Month/Day/Year)  if any</w:t>
            </w: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40" w:type="dxa"/>
            <w:vAlign w:val="bottom"/>
            <w:gridSpan w:val="2"/>
          </w:tcPr>
          <w:p>
            <w:pPr>
              <w:ind w:left="220"/>
              <w:spacing w:after="0" w:line="136" w:lineRule="exact"/>
              <w:rPr>
                <w:sz w:val="20"/>
                <w:szCs w:val="20"/>
                <w:color w:val="auto"/>
              </w:rPr>
            </w:pPr>
            <w:r>
              <w:rPr>
                <w:rFonts w:ascii="Arial" w:cs="Arial" w:eastAsia="Arial" w:hAnsi="Arial"/>
                <w:sz w:val="12"/>
                <w:szCs w:val="12"/>
                <w:b w:val="1"/>
                <w:bCs w:val="1"/>
                <w:color w:val="auto"/>
              </w:rPr>
              <w:t>(Month/Day/Year)</w:t>
            </w:r>
          </w:p>
        </w:tc>
        <w:tc>
          <w:tcPr>
            <w:tcW w:w="30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vMerge w:val="restart"/>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vMerge w:val="restart"/>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(A)</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Amount</w:t>
            </w:r>
          </w:p>
        </w:tc>
        <w:tc>
          <w:tcPr>
            <w:tcW w:w="56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or</w:t>
            </w: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gridSpan w:val="2"/>
          </w:tcPr>
          <w:p>
            <w:pPr>
              <w:ind w:left="120"/>
              <w:spacing w:after="0"/>
              <w:rPr>
                <w:sz w:val="20"/>
                <w:szCs w:val="20"/>
                <w:color w:val="auto"/>
              </w:rPr>
            </w:pPr>
            <w:r>
              <w:rPr>
                <w:rFonts w:ascii="Arial" w:cs="Arial" w:eastAsia="Arial" w:hAnsi="Arial"/>
                <w:sz w:val="12"/>
                <w:szCs w:val="12"/>
                <w:b w:val="1"/>
                <w:bCs w:val="1"/>
                <w:color w:val="auto"/>
              </w:rPr>
              <w:t>(D)</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6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A Common Stock</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0000FF"/>
              </w:rPr>
              <w:t>05/24/2023</w:t>
            </w:r>
          </w:p>
        </w:tc>
        <w:tc>
          <w:tcPr>
            <w:tcW w:w="8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gridSpan w:val="2"/>
            <w:vMerge w:val="restart"/>
          </w:tcPr>
          <w:p>
            <w:pPr>
              <w:ind w:left="1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0000FF"/>
                <w:w w:val="88"/>
              </w:rPr>
              <w:t>3,707</w:t>
            </w:r>
          </w:p>
        </w:tc>
        <w:tc>
          <w:tcPr>
            <w:tcW w:w="200" w:type="dxa"/>
            <w:vAlign w:val="bottom"/>
          </w:tcPr>
          <w:p>
            <w:pPr>
              <w:spacing w:after="0"/>
              <w:rPr>
                <w:sz w:val="22"/>
                <w:szCs w:val="22"/>
                <w:color w:val="auto"/>
              </w:rPr>
            </w:pPr>
          </w:p>
        </w:tc>
        <w:tc>
          <w:tcPr>
            <w:tcW w:w="360" w:type="dxa"/>
            <w:vAlign w:val="bottom"/>
            <w:vMerge w:val="restart"/>
          </w:tcPr>
          <w:p>
            <w:pPr>
              <w:ind w:left="20"/>
              <w:spacing w:after="0"/>
              <w:rPr>
                <w:sz w:val="20"/>
                <w:szCs w:val="20"/>
                <w:color w:val="auto"/>
              </w:rPr>
            </w:pPr>
            <w:r>
              <w:rPr>
                <w:rFonts w:ascii="Arial" w:cs="Arial" w:eastAsia="Arial" w:hAnsi="Arial"/>
                <w:sz w:val="18"/>
                <w:szCs w:val="18"/>
                <w:color w:val="0000FF"/>
              </w:rPr>
              <w:t>D</w:t>
            </w:r>
          </w:p>
        </w:tc>
        <w:tc>
          <w:tcPr>
            <w:tcW w:w="880" w:type="dxa"/>
            <w:vAlign w:val="bottom"/>
            <w:gridSpan w:val="3"/>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62.8988</w:t>
            </w:r>
            <w:r>
              <w:rPr>
                <w:rFonts w:ascii="Arial" w:cs="Arial" w:eastAsia="Arial" w:hAnsi="Arial"/>
                <w:sz w:val="22"/>
                <w:szCs w:val="22"/>
                <w:color w:val="008000"/>
                <w:w w:val="85"/>
                <w:vertAlign w:val="superscript"/>
              </w:rPr>
              <w:t>(2)</w:t>
            </w:r>
          </w:p>
        </w:tc>
        <w:tc>
          <w:tcPr>
            <w:tcW w:w="1160" w:type="dxa"/>
            <w:vAlign w:val="bottom"/>
            <w:gridSpan w:val="2"/>
            <w:vMerge w:val="restart"/>
          </w:tcPr>
          <w:p>
            <w:pPr>
              <w:ind w:left="320"/>
              <w:spacing w:after="0"/>
              <w:rPr>
                <w:sz w:val="20"/>
                <w:szCs w:val="20"/>
                <w:color w:val="auto"/>
              </w:rPr>
            </w:pPr>
            <w:r>
              <w:rPr>
                <w:rFonts w:ascii="Arial" w:cs="Arial" w:eastAsia="Arial" w:hAnsi="Arial"/>
                <w:sz w:val="18"/>
                <w:szCs w:val="18"/>
                <w:color w:val="0000FF"/>
              </w:rPr>
              <w:t>25,412</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920" w:type="dxa"/>
            <w:vAlign w:val="bottom"/>
            <w:gridSpan w:val="4"/>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6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8"/>
                <w:szCs w:val="18"/>
                <w:color w:val="0000FF"/>
                <w:w w:val="91"/>
              </w:rPr>
              <w:t>footnote</w:t>
            </w:r>
            <w:r>
              <w:rPr>
                <w:rFonts w:ascii="Arial" w:cs="Arial" w:eastAsia="Arial" w:hAnsi="Arial"/>
                <w:sz w:val="22"/>
                <w:szCs w:val="22"/>
                <w:color w:val="008000"/>
                <w:w w:val="91"/>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2"/>
            <w:vMerge w:val="continue"/>
          </w:tcPr>
          <w:p>
            <w:pPr>
              <w:spacing w:after="0"/>
              <w:rPr>
                <w:sz w:val="10"/>
                <w:szCs w:val="10"/>
                <w:color w:val="auto"/>
              </w:rPr>
            </w:pPr>
          </w:p>
        </w:tc>
        <w:tc>
          <w:tcPr>
            <w:tcW w:w="1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6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A Common Stock</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0000FF"/>
              </w:rPr>
              <w:t>05/24/2023</w:t>
            </w:r>
          </w:p>
        </w:tc>
        <w:tc>
          <w:tcPr>
            <w:tcW w:w="8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gridSpan w:val="2"/>
            <w:vMerge w:val="restart"/>
          </w:tcPr>
          <w:p>
            <w:pPr>
              <w:ind w:left="1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0000FF"/>
                <w:w w:val="88"/>
              </w:rPr>
              <w:t>2,229</w:t>
            </w:r>
          </w:p>
        </w:tc>
        <w:tc>
          <w:tcPr>
            <w:tcW w:w="200" w:type="dxa"/>
            <w:vAlign w:val="bottom"/>
          </w:tcPr>
          <w:p>
            <w:pPr>
              <w:spacing w:after="0"/>
              <w:rPr>
                <w:sz w:val="22"/>
                <w:szCs w:val="22"/>
                <w:color w:val="auto"/>
              </w:rPr>
            </w:pPr>
          </w:p>
        </w:tc>
        <w:tc>
          <w:tcPr>
            <w:tcW w:w="360" w:type="dxa"/>
            <w:vAlign w:val="bottom"/>
            <w:vMerge w:val="restart"/>
          </w:tcPr>
          <w:p>
            <w:pPr>
              <w:ind w:left="20"/>
              <w:spacing w:after="0"/>
              <w:rPr>
                <w:sz w:val="20"/>
                <w:szCs w:val="20"/>
                <w:color w:val="auto"/>
              </w:rPr>
            </w:pPr>
            <w:r>
              <w:rPr>
                <w:rFonts w:ascii="Arial" w:cs="Arial" w:eastAsia="Arial" w:hAnsi="Arial"/>
                <w:sz w:val="18"/>
                <w:szCs w:val="18"/>
                <w:color w:val="0000FF"/>
              </w:rPr>
              <w:t>D</w:t>
            </w:r>
          </w:p>
        </w:tc>
        <w:tc>
          <w:tcPr>
            <w:tcW w:w="880" w:type="dxa"/>
            <w:vAlign w:val="bottom"/>
            <w:gridSpan w:val="3"/>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63.7978</w:t>
            </w:r>
            <w:r>
              <w:rPr>
                <w:rFonts w:ascii="Arial" w:cs="Arial" w:eastAsia="Arial" w:hAnsi="Arial"/>
                <w:sz w:val="22"/>
                <w:szCs w:val="22"/>
                <w:color w:val="008000"/>
                <w:w w:val="85"/>
                <w:vertAlign w:val="superscript"/>
              </w:rPr>
              <w:t>(4)</w:t>
            </w:r>
          </w:p>
        </w:tc>
        <w:tc>
          <w:tcPr>
            <w:tcW w:w="1160" w:type="dxa"/>
            <w:vAlign w:val="bottom"/>
            <w:gridSpan w:val="2"/>
            <w:vMerge w:val="restart"/>
          </w:tcPr>
          <w:p>
            <w:pPr>
              <w:ind w:left="320"/>
              <w:spacing w:after="0"/>
              <w:rPr>
                <w:sz w:val="20"/>
                <w:szCs w:val="20"/>
                <w:color w:val="auto"/>
              </w:rPr>
            </w:pPr>
            <w:r>
              <w:rPr>
                <w:rFonts w:ascii="Arial" w:cs="Arial" w:eastAsia="Arial" w:hAnsi="Arial"/>
                <w:sz w:val="18"/>
                <w:szCs w:val="18"/>
                <w:color w:val="0000FF"/>
              </w:rPr>
              <w:t>23,183</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920" w:type="dxa"/>
            <w:vAlign w:val="bottom"/>
            <w:gridSpan w:val="4"/>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6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8"/>
                <w:szCs w:val="18"/>
                <w:color w:val="0000FF"/>
                <w:w w:val="91"/>
              </w:rPr>
              <w:t>footnote</w:t>
            </w:r>
            <w:r>
              <w:rPr>
                <w:rFonts w:ascii="Arial" w:cs="Arial" w:eastAsia="Arial" w:hAnsi="Arial"/>
                <w:sz w:val="22"/>
                <w:szCs w:val="22"/>
                <w:color w:val="008000"/>
                <w:w w:val="91"/>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2"/>
            <w:vMerge w:val="continue"/>
          </w:tcPr>
          <w:p>
            <w:pPr>
              <w:spacing w:after="0"/>
              <w:rPr>
                <w:sz w:val="10"/>
                <w:szCs w:val="10"/>
                <w:color w:val="auto"/>
              </w:rPr>
            </w:pPr>
          </w:p>
        </w:tc>
        <w:tc>
          <w:tcPr>
            <w:tcW w:w="1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6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A Common Stock</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0000FF"/>
              </w:rPr>
              <w:t>05/24/2023</w:t>
            </w:r>
          </w:p>
        </w:tc>
        <w:tc>
          <w:tcPr>
            <w:tcW w:w="8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gridSpan w:val="2"/>
            <w:vMerge w:val="restart"/>
          </w:tcPr>
          <w:p>
            <w:pPr>
              <w:ind w:left="1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vMerge w:val="restart"/>
          </w:tcPr>
          <w:p>
            <w:pPr>
              <w:jc w:val="center"/>
              <w:ind w:left="6"/>
              <w:spacing w:after="0"/>
              <w:rPr>
                <w:sz w:val="20"/>
                <w:szCs w:val="20"/>
                <w:color w:val="auto"/>
              </w:rPr>
            </w:pPr>
            <w:r>
              <w:rPr>
                <w:rFonts w:ascii="Arial" w:cs="Arial" w:eastAsia="Arial" w:hAnsi="Arial"/>
                <w:sz w:val="18"/>
                <w:szCs w:val="18"/>
                <w:color w:val="0000FF"/>
                <w:w w:val="86"/>
              </w:rPr>
              <w:t>694</w:t>
            </w:r>
          </w:p>
        </w:tc>
        <w:tc>
          <w:tcPr>
            <w:tcW w:w="200" w:type="dxa"/>
            <w:vAlign w:val="bottom"/>
          </w:tcPr>
          <w:p>
            <w:pPr>
              <w:spacing w:after="0"/>
              <w:rPr>
                <w:sz w:val="22"/>
                <w:szCs w:val="22"/>
                <w:color w:val="auto"/>
              </w:rPr>
            </w:pPr>
          </w:p>
        </w:tc>
        <w:tc>
          <w:tcPr>
            <w:tcW w:w="360" w:type="dxa"/>
            <w:vAlign w:val="bottom"/>
            <w:vMerge w:val="restart"/>
          </w:tcPr>
          <w:p>
            <w:pPr>
              <w:ind w:left="20"/>
              <w:spacing w:after="0"/>
              <w:rPr>
                <w:sz w:val="20"/>
                <w:szCs w:val="20"/>
                <w:color w:val="auto"/>
              </w:rPr>
            </w:pPr>
            <w:r>
              <w:rPr>
                <w:rFonts w:ascii="Arial" w:cs="Arial" w:eastAsia="Arial" w:hAnsi="Arial"/>
                <w:sz w:val="18"/>
                <w:szCs w:val="18"/>
                <w:color w:val="0000FF"/>
              </w:rPr>
              <w:t>D</w:t>
            </w:r>
          </w:p>
        </w:tc>
        <w:tc>
          <w:tcPr>
            <w:tcW w:w="880" w:type="dxa"/>
            <w:vAlign w:val="bottom"/>
            <w:gridSpan w:val="3"/>
            <w:vMerge w:val="restart"/>
          </w:tcPr>
          <w:p>
            <w:pPr>
              <w:jc w:val="cente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64.716</w:t>
            </w:r>
            <w:r>
              <w:rPr>
                <w:rFonts w:ascii="Arial" w:cs="Arial" w:eastAsia="Arial" w:hAnsi="Arial"/>
                <w:sz w:val="22"/>
                <w:szCs w:val="22"/>
                <w:color w:val="008000"/>
                <w:w w:val="86"/>
                <w:vertAlign w:val="superscript"/>
              </w:rPr>
              <w:t>(5)</w:t>
            </w:r>
          </w:p>
        </w:tc>
        <w:tc>
          <w:tcPr>
            <w:tcW w:w="1160" w:type="dxa"/>
            <w:vAlign w:val="bottom"/>
            <w:gridSpan w:val="2"/>
            <w:vMerge w:val="restart"/>
          </w:tcPr>
          <w:p>
            <w:pPr>
              <w:ind w:left="320"/>
              <w:spacing w:after="0"/>
              <w:rPr>
                <w:sz w:val="20"/>
                <w:szCs w:val="20"/>
                <w:color w:val="auto"/>
              </w:rPr>
            </w:pPr>
            <w:r>
              <w:rPr>
                <w:rFonts w:ascii="Arial" w:cs="Arial" w:eastAsia="Arial" w:hAnsi="Arial"/>
                <w:sz w:val="18"/>
                <w:szCs w:val="18"/>
                <w:color w:val="0000FF"/>
              </w:rPr>
              <w:t>22,489</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920" w:type="dxa"/>
            <w:vAlign w:val="bottom"/>
            <w:gridSpan w:val="4"/>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6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8"/>
                <w:szCs w:val="18"/>
                <w:color w:val="0000FF"/>
                <w:w w:val="91"/>
              </w:rPr>
              <w:t>footnote</w:t>
            </w:r>
            <w:r>
              <w:rPr>
                <w:rFonts w:ascii="Arial" w:cs="Arial" w:eastAsia="Arial" w:hAnsi="Arial"/>
                <w:sz w:val="22"/>
                <w:szCs w:val="22"/>
                <w:color w:val="008000"/>
                <w:w w:val="91"/>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2"/>
            <w:vMerge w:val="continue"/>
          </w:tcPr>
          <w:p>
            <w:pPr>
              <w:spacing w:after="0"/>
              <w:rPr>
                <w:sz w:val="10"/>
                <w:szCs w:val="10"/>
                <w:color w:val="auto"/>
              </w:rPr>
            </w:pPr>
          </w:p>
        </w:tc>
        <w:tc>
          <w:tcPr>
            <w:tcW w:w="1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6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A Common Stock</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0000FF"/>
              </w:rPr>
              <w:t>05/24/2023</w:t>
            </w:r>
          </w:p>
        </w:tc>
        <w:tc>
          <w:tcPr>
            <w:tcW w:w="8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gridSpan w:val="2"/>
            <w:vMerge w:val="restart"/>
          </w:tcPr>
          <w:p>
            <w:pPr>
              <w:ind w:left="1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vMerge w:val="restart"/>
          </w:tcPr>
          <w:p>
            <w:pPr>
              <w:jc w:val="center"/>
              <w:ind w:left="6"/>
              <w:spacing w:after="0"/>
              <w:rPr>
                <w:sz w:val="20"/>
                <w:szCs w:val="20"/>
                <w:color w:val="auto"/>
              </w:rPr>
            </w:pPr>
            <w:r>
              <w:rPr>
                <w:rFonts w:ascii="Arial" w:cs="Arial" w:eastAsia="Arial" w:hAnsi="Arial"/>
                <w:sz w:val="18"/>
                <w:szCs w:val="18"/>
                <w:color w:val="0000FF"/>
                <w:w w:val="86"/>
              </w:rPr>
              <w:t>370</w:t>
            </w:r>
          </w:p>
        </w:tc>
        <w:tc>
          <w:tcPr>
            <w:tcW w:w="200" w:type="dxa"/>
            <w:vAlign w:val="bottom"/>
          </w:tcPr>
          <w:p>
            <w:pPr>
              <w:spacing w:after="0"/>
              <w:rPr>
                <w:sz w:val="22"/>
                <w:szCs w:val="22"/>
                <w:color w:val="auto"/>
              </w:rPr>
            </w:pPr>
          </w:p>
        </w:tc>
        <w:tc>
          <w:tcPr>
            <w:tcW w:w="360" w:type="dxa"/>
            <w:vAlign w:val="bottom"/>
            <w:vMerge w:val="restart"/>
          </w:tcPr>
          <w:p>
            <w:pPr>
              <w:ind w:left="20"/>
              <w:spacing w:after="0"/>
              <w:rPr>
                <w:sz w:val="20"/>
                <w:szCs w:val="20"/>
                <w:color w:val="auto"/>
              </w:rPr>
            </w:pPr>
            <w:r>
              <w:rPr>
                <w:rFonts w:ascii="Arial" w:cs="Arial" w:eastAsia="Arial" w:hAnsi="Arial"/>
                <w:sz w:val="18"/>
                <w:szCs w:val="18"/>
                <w:color w:val="0000FF"/>
              </w:rPr>
              <w:t>D</w:t>
            </w:r>
          </w:p>
        </w:tc>
        <w:tc>
          <w:tcPr>
            <w:tcW w:w="880" w:type="dxa"/>
            <w:vAlign w:val="bottom"/>
            <w:gridSpan w:val="3"/>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65.7708</w:t>
            </w:r>
            <w:r>
              <w:rPr>
                <w:rFonts w:ascii="Arial" w:cs="Arial" w:eastAsia="Arial" w:hAnsi="Arial"/>
                <w:sz w:val="22"/>
                <w:szCs w:val="22"/>
                <w:color w:val="008000"/>
                <w:w w:val="85"/>
                <w:vertAlign w:val="superscript"/>
              </w:rPr>
              <w:t>(6)</w:t>
            </w:r>
          </w:p>
        </w:tc>
        <w:tc>
          <w:tcPr>
            <w:tcW w:w="1160" w:type="dxa"/>
            <w:vAlign w:val="bottom"/>
            <w:gridSpan w:val="2"/>
            <w:vMerge w:val="restart"/>
          </w:tcPr>
          <w:p>
            <w:pPr>
              <w:ind w:left="320"/>
              <w:spacing w:after="0"/>
              <w:rPr>
                <w:sz w:val="20"/>
                <w:szCs w:val="20"/>
                <w:color w:val="auto"/>
              </w:rPr>
            </w:pPr>
            <w:r>
              <w:rPr>
                <w:rFonts w:ascii="Arial" w:cs="Arial" w:eastAsia="Arial" w:hAnsi="Arial"/>
                <w:sz w:val="18"/>
                <w:szCs w:val="18"/>
                <w:color w:val="0000FF"/>
              </w:rPr>
              <w:t>22,119</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920" w:type="dxa"/>
            <w:vAlign w:val="bottom"/>
            <w:gridSpan w:val="4"/>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6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8"/>
                <w:szCs w:val="18"/>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00" w:type="dxa"/>
            <w:vAlign w:val="bottom"/>
            <w:gridSpan w:val="12"/>
          </w:tcPr>
          <w:p>
            <w:pPr>
              <w:ind w:left="4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3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Expiration Date</w:t>
            </w:r>
          </w:p>
        </w:tc>
        <w:tc>
          <w:tcPr>
            <w:tcW w:w="200" w:type="dxa"/>
            <w:vAlign w:val="bottom"/>
          </w:tcPr>
          <w:p>
            <w:pPr>
              <w:spacing w:after="0"/>
              <w:rPr>
                <w:sz w:val="11"/>
                <w:szCs w:val="11"/>
                <w:color w:val="auto"/>
              </w:rPr>
            </w:pPr>
          </w:p>
        </w:tc>
        <w:tc>
          <w:tcPr>
            <w:tcW w:w="1080" w:type="dxa"/>
            <w:vAlign w:val="bottom"/>
            <w:gridSpan w:val="3"/>
          </w:tcPr>
          <w:p>
            <w:pPr>
              <w:ind w:left="100"/>
              <w:spacing w:after="0" w:line="136"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rPr>
                <w:sz w:val="11"/>
                <w:szCs w:val="11"/>
                <w:color w:val="auto"/>
              </w:rPr>
            </w:pPr>
          </w:p>
        </w:tc>
        <w:tc>
          <w:tcPr>
            <w:tcW w:w="1080" w:type="dxa"/>
            <w:vAlign w:val="bottom"/>
            <w:gridSpan w:val="3"/>
          </w:tcPr>
          <w:p>
            <w:pPr>
              <w:ind w:left="100"/>
              <w:spacing w:after="0" w:line="136"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560" w:type="dxa"/>
            <w:vAlign w:val="bottom"/>
          </w:tcPr>
          <w:p>
            <w:pPr>
              <w:spacing w:after="0" w:line="136"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3"/>
          </w:tcPr>
          <w:p>
            <w:pPr>
              <w:ind w:left="100"/>
              <w:spacing w:after="0" w:line="136"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spacing w:after="0" w:line="136"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3"/>
          </w:tcPr>
          <w:p>
            <w:pPr>
              <w:ind w:left="100"/>
              <w:spacing w:after="0" w:line="136"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3"/>
          </w:tcPr>
          <w:p>
            <w:pPr>
              <w:ind w:left="100"/>
              <w:spacing w:after="0" w:line="136"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Following</w:t>
            </w:r>
          </w:p>
        </w:tc>
        <w:tc>
          <w:tcPr>
            <w:tcW w:w="3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3"/>
          </w:tcPr>
          <w:p>
            <w:pPr>
              <w:ind w:left="100"/>
              <w:spacing w:after="0" w:line="136"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w w:val="96"/>
              </w:rPr>
              <w:t>and 5)</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Date</w:t>
            </w:r>
          </w:p>
        </w:tc>
        <w:tc>
          <w:tcPr>
            <w:tcW w:w="940" w:type="dxa"/>
            <w:vAlign w:val="bottom"/>
            <w:gridSpan w:val="2"/>
          </w:tcPr>
          <w:p>
            <w:pPr>
              <w:ind w:left="320"/>
              <w:spacing w:after="0" w:line="136" w:lineRule="exact"/>
              <w:rPr>
                <w:sz w:val="20"/>
                <w:szCs w:val="20"/>
                <w:color w:val="auto"/>
              </w:rPr>
            </w:pPr>
            <w:r>
              <w:rPr>
                <w:rFonts w:ascii="Arial" w:cs="Arial" w:eastAsia="Arial" w:hAnsi="Arial"/>
                <w:sz w:val="12"/>
                <w:szCs w:val="12"/>
                <w:b w:val="1"/>
                <w:bCs w:val="1"/>
                <w:color w:val="auto"/>
              </w:rPr>
              <w:t>Expiration</w:t>
            </w:r>
          </w:p>
        </w:tc>
        <w:tc>
          <w:tcPr>
            <w:tcW w:w="360" w:type="dxa"/>
            <w:vAlign w:val="bottom"/>
          </w:tcPr>
          <w:p>
            <w:pPr>
              <w:spacing w:after="0"/>
              <w:rPr>
                <w:sz w:val="11"/>
                <w:szCs w:val="11"/>
                <w:color w:val="auto"/>
              </w:rPr>
            </w:pPr>
          </w:p>
        </w:tc>
        <w:tc>
          <w:tcPr>
            <w:tcW w:w="72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3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200" w:type="dxa"/>
            <w:vAlign w:val="bottom"/>
          </w:tcPr>
          <w:p>
            <w:pPr>
              <w:spacing w:after="0"/>
              <w:rPr>
                <w:sz w:val="14"/>
                <w:szCs w:val="14"/>
                <w:color w:val="auto"/>
              </w:rPr>
            </w:pPr>
          </w:p>
        </w:tc>
        <w:tc>
          <w:tcPr>
            <w:tcW w:w="360" w:type="dxa"/>
            <w:vAlign w:val="bottom"/>
          </w:tcPr>
          <w:p>
            <w:pPr>
              <w:ind w:left="100"/>
              <w:spacing w:after="0"/>
              <w:rPr>
                <w:sz w:val="20"/>
                <w:szCs w:val="20"/>
                <w:color w:val="auto"/>
              </w:rPr>
            </w:pPr>
            <w:r>
              <w:rPr>
                <w:rFonts w:ascii="Arial" w:cs="Arial" w:eastAsia="Arial" w:hAnsi="Arial"/>
                <w:sz w:val="12"/>
                <w:szCs w:val="12"/>
                <w:b w:val="1"/>
                <w:bCs w:val="1"/>
                <w:color w:val="auto"/>
                <w:w w:val="97"/>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on this Form 4 were effected pursuant to a Rule 10b5-1 trading plan adopted by the Reporting Person.</w:t>
      </w:r>
    </w:p>
    <w:p>
      <w:pPr>
        <w:spacing w:after="0" w:line="41" w:lineRule="exact"/>
        <w:rPr>
          <w:rFonts w:ascii="Arial" w:cs="Arial" w:eastAsia="Arial" w:hAnsi="Arial"/>
          <w:sz w:val="14"/>
          <w:szCs w:val="14"/>
          <w:color w:val="008000"/>
        </w:rPr>
      </w:pPr>
    </w:p>
    <w:p>
      <w:pPr>
        <w:jc w:val="both"/>
        <w:ind w:left="40" w:right="220" w:firstLine="9"/>
        <w:spacing w:after="0" w:line="233" w:lineRule="auto"/>
        <w:tabs>
          <w:tab w:leader="none" w:pos="173"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$62.38 to $63.37.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1" w:lineRule="exact"/>
        <w:rPr>
          <w:rFonts w:ascii="Arial" w:cs="Arial" w:eastAsia="Arial" w:hAnsi="Arial"/>
          <w:sz w:val="14"/>
          <w:szCs w:val="14"/>
          <w:color w:val="008000"/>
        </w:rPr>
      </w:pPr>
    </w:p>
    <w:p>
      <w:pPr>
        <w:ind w:left="40" w:right="260" w:firstLine="9"/>
        <w:spacing w:after="0" w:line="239" w:lineRule="auto"/>
        <w:tabs>
          <w:tab w:leader="none" w:pos="173"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30" w:lineRule="exact"/>
        <w:rPr>
          <w:rFonts w:ascii="Arial" w:cs="Arial" w:eastAsia="Arial" w:hAnsi="Arial"/>
          <w:sz w:val="14"/>
          <w:szCs w:val="14"/>
          <w:color w:val="008000"/>
        </w:rPr>
      </w:pPr>
    </w:p>
    <w:p>
      <w:pPr>
        <w:jc w:val="both"/>
        <w:ind w:left="40" w:right="220" w:firstLine="9"/>
        <w:spacing w:after="0" w:line="233" w:lineRule="auto"/>
        <w:tabs>
          <w:tab w:leader="none" w:pos="173"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$63.39 to $64.36.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1" w:lineRule="exact"/>
        <w:rPr>
          <w:rFonts w:ascii="Arial" w:cs="Arial" w:eastAsia="Arial" w:hAnsi="Arial"/>
          <w:sz w:val="14"/>
          <w:szCs w:val="14"/>
          <w:color w:val="008000"/>
        </w:rPr>
      </w:pPr>
    </w:p>
    <w:p>
      <w:pPr>
        <w:jc w:val="both"/>
        <w:ind w:left="40" w:right="220" w:firstLine="9"/>
        <w:spacing w:after="0" w:line="233" w:lineRule="auto"/>
        <w:tabs>
          <w:tab w:leader="none" w:pos="173"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$64.39 to $65.21.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1" w:lineRule="exact"/>
        <w:rPr>
          <w:rFonts w:ascii="Arial" w:cs="Arial" w:eastAsia="Arial" w:hAnsi="Arial"/>
          <w:sz w:val="14"/>
          <w:szCs w:val="14"/>
          <w:color w:val="008000"/>
        </w:rPr>
      </w:pPr>
    </w:p>
    <w:p>
      <w:pPr>
        <w:jc w:val="both"/>
        <w:ind w:left="40" w:right="220" w:firstLine="9"/>
        <w:spacing w:after="0" w:line="233" w:lineRule="auto"/>
        <w:tabs>
          <w:tab w:leader="none" w:pos="173"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$65.40 to $66.09.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9"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6540" w:type="dxa"/>
            <w:vAlign w:val="bottom"/>
          </w:tcPr>
          <w:p>
            <w:pPr>
              <w:spacing w:after="0"/>
              <w:rPr>
                <w:sz w:val="18"/>
                <w:szCs w:val="18"/>
                <w:color w:val="auto"/>
              </w:rPr>
            </w:pPr>
          </w:p>
        </w:tc>
        <w:tc>
          <w:tcPr>
            <w:tcW w:w="118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7"/>
              </w:rPr>
              <w:t>/s/ Aparna Bawa</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6"/>
              </w:rPr>
              <w:t>05/26/2023</w:t>
            </w:r>
          </w:p>
        </w:tc>
      </w:tr>
      <w:tr>
        <w:trPr>
          <w:trHeight w:val="236"/>
        </w:trPr>
        <w:tc>
          <w:tcPr>
            <w:tcW w:w="6540" w:type="dxa"/>
            <w:vAlign w:val="bottom"/>
          </w:tcPr>
          <w:p>
            <w:pPr>
              <w:spacing w:after="0"/>
              <w:rPr>
                <w:sz w:val="20"/>
                <w:szCs w:val="20"/>
                <w:color w:val="auto"/>
              </w:rPr>
            </w:pPr>
          </w:p>
        </w:tc>
        <w:tc>
          <w:tcPr>
            <w:tcW w:w="208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r>
        <w:trPr>
          <w:trHeight w:val="203"/>
        </w:trPr>
        <w:tc>
          <w:tcPr>
            <w:tcW w:w="8620" w:type="dxa"/>
            <w:vAlign w:val="bottom"/>
            <w:gridSpan w:val="3"/>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8620" w:type="dxa"/>
            <w:vAlign w:val="bottom"/>
            <w:gridSpan w:val="3"/>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8620" w:type="dxa"/>
            <w:vAlign w:val="bottom"/>
            <w:gridSpan w:val="3"/>
          </w:tcPr>
          <w:p>
            <w:pPr>
              <w:spacing w:after="0"/>
              <w:rPr>
                <w:sz w:val="20"/>
                <w:szCs w:val="20"/>
                <w:color w:val="auto"/>
              </w:rPr>
            </w:pPr>
            <w:r>
              <w:rPr>
                <w:rFonts w:ascii="Arial" w:cs="Arial" w:eastAsia="Arial" w:hAnsi="Arial"/>
                <w:sz w:val="14"/>
                <w:szCs w:val="14"/>
                <w:color w:val="auto"/>
              </w:rPr>
              <w:t xml:space="preserve">** 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ectPr>
          <w:pgSz w:w="11900" w:h="16838" w:orient="portrait"/>
          <w:cols w:equalWidth="0" w:num="1">
            <w:col w:w="11080"/>
          </w:cols>
          <w:pgMar w:left="460" w:top="22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auto"/>
        </w:rPr>
        <w:t xml:space="preserve">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500" w:top="138" w:right="10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30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2023-05-26T17:46:13Z</dcterms:created>
  <dcterms:modified xsi:type="dcterms:W3CDTF">2023-05-26T17:46:13Z</dcterms:modified>
</cp:coreProperties>
</file>