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707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707580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1" w:lineRule="exact"/>
        <w:rPr>
          <w:sz w:val="24"/>
          <w:szCs w:val="24"/>
          <w:color w:val="auto"/>
        </w:rPr>
      </w:pPr>
    </w:p>
    <w:p>
      <w:pPr>
        <w:ind w:left="120" w:right="280"/>
        <w:spacing w:after="0" w:line="37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78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13"/>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03/04/2023</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17"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4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0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jc w:val="center"/>
              <w:ind w:left="41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jc w:val="center"/>
              <w:ind w:left="410"/>
              <w:spacing w:after="0"/>
              <w:rPr>
                <w:sz w:val="20"/>
                <w:szCs w:val="20"/>
                <w:color w:val="auto"/>
              </w:rPr>
            </w:pPr>
            <w:r>
              <w:rPr>
                <w:rFonts w:ascii="Arial" w:cs="Arial" w:eastAsia="Arial" w:hAnsi="Arial"/>
                <w:sz w:val="17"/>
                <w:szCs w:val="17"/>
                <w:color w:val="0000FF"/>
                <w:w w:val="89"/>
              </w:rPr>
              <w:t>03/04/2023</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1,710</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center"/>
              <w:ind w:left="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78,487</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jc w:val="center"/>
              <w:ind w:left="410"/>
              <w:spacing w:after="0"/>
              <w:rPr>
                <w:sz w:val="20"/>
                <w:szCs w:val="20"/>
                <w:color w:val="auto"/>
              </w:rPr>
            </w:pPr>
            <w:r>
              <w:rPr>
                <w:rFonts w:ascii="Arial" w:cs="Arial" w:eastAsia="Arial" w:hAnsi="Arial"/>
                <w:sz w:val="17"/>
                <w:szCs w:val="17"/>
                <w:color w:val="0000FF"/>
                <w:w w:val="89"/>
              </w:rPr>
              <w:t>03/04/2023</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F</w:t>
            </w:r>
          </w:p>
        </w:tc>
        <w:tc>
          <w:tcPr>
            <w:tcW w:w="720" w:type="dxa"/>
            <w:vAlign w:val="bottom"/>
            <w:vMerge w:val="restart"/>
          </w:tcPr>
          <w:p>
            <w:pPr>
              <w:jc w:val="center"/>
              <w:spacing w:after="0"/>
              <w:rPr>
                <w:sz w:val="20"/>
                <w:szCs w:val="20"/>
                <w:color w:val="auto"/>
              </w:rPr>
            </w:pPr>
            <w:r>
              <w:rPr>
                <w:rFonts w:ascii="Arial" w:cs="Arial" w:eastAsia="Arial" w:hAnsi="Arial"/>
                <w:sz w:val="33"/>
                <w:szCs w:val="33"/>
                <w:color w:val="0000FF"/>
                <w:w w:val="75"/>
                <w:vertAlign w:val="subscript"/>
              </w:rPr>
              <w:t>848</w:t>
            </w:r>
            <w:r>
              <w:rPr>
                <w:rFonts w:ascii="Arial" w:cs="Arial" w:eastAsia="Arial" w:hAnsi="Arial"/>
                <w:sz w:val="11"/>
                <w:szCs w:val="11"/>
                <w:color w:val="008000"/>
                <w:w w:val="75"/>
              </w:rPr>
              <w:t>(2)</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vMerge w:val="restart"/>
          </w:tcPr>
          <w:p>
            <w:pPr>
              <w:jc w:val="center"/>
              <w:ind w:left="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71.23</w:t>
            </w:r>
          </w:p>
        </w:tc>
        <w:tc>
          <w:tcPr>
            <w:tcW w:w="60" w:type="dxa"/>
            <w:vAlign w:val="bottom"/>
          </w:tcPr>
          <w:p>
            <w:pPr>
              <w:spacing w:after="0"/>
              <w:rPr>
                <w:sz w:val="21"/>
                <w:szCs w:val="2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77,639</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jc w:val="center"/>
              <w:ind w:left="410"/>
              <w:spacing w:after="0"/>
              <w:rPr>
                <w:sz w:val="20"/>
                <w:szCs w:val="20"/>
                <w:color w:val="auto"/>
              </w:rPr>
            </w:pPr>
            <w:r>
              <w:rPr>
                <w:rFonts w:ascii="Arial" w:cs="Arial" w:eastAsia="Arial" w:hAnsi="Arial"/>
                <w:sz w:val="17"/>
                <w:szCs w:val="17"/>
                <w:color w:val="0000FF"/>
                <w:w w:val="89"/>
              </w:rPr>
              <w:t>03/06/2023</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4,616</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71.3541</w:t>
            </w:r>
            <w:r>
              <w:rPr>
                <w:rFonts w:ascii="Arial" w:cs="Arial" w:eastAsia="Arial" w:hAnsi="Arial"/>
                <w:sz w:val="21"/>
                <w:szCs w:val="21"/>
                <w:color w:val="008000"/>
                <w:w w:val="86"/>
                <w:vertAlign w:val="superscript"/>
              </w:rPr>
              <w:t>(3)</w:t>
            </w: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73,023</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gridSpan w:val="2"/>
            <w:vMerge w:val="restart"/>
          </w:tcPr>
          <w:p>
            <w:pPr>
              <w:jc w:val="center"/>
              <w:ind w:left="410"/>
              <w:spacing w:after="0"/>
              <w:rPr>
                <w:sz w:val="20"/>
                <w:szCs w:val="20"/>
                <w:color w:val="auto"/>
              </w:rPr>
            </w:pPr>
            <w:r>
              <w:rPr>
                <w:rFonts w:ascii="Arial" w:cs="Arial" w:eastAsia="Arial" w:hAnsi="Arial"/>
                <w:sz w:val="17"/>
                <w:szCs w:val="17"/>
                <w:color w:val="0000FF"/>
                <w:w w:val="89"/>
              </w:rPr>
              <w:t>03/06/2023</w:t>
            </w: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2,384</w:t>
            </w:r>
          </w:p>
        </w:tc>
        <w:tc>
          <w:tcPr>
            <w:tcW w:w="58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gridSpan w:val="2"/>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72.5192</w:t>
            </w:r>
            <w:r>
              <w:rPr>
                <w:rFonts w:ascii="Arial" w:cs="Arial" w:eastAsia="Arial" w:hAnsi="Arial"/>
                <w:sz w:val="21"/>
                <w:szCs w:val="21"/>
                <w:color w:val="008000"/>
                <w:w w:val="86"/>
                <w:vertAlign w:val="superscript"/>
              </w:rPr>
              <w:t>(4)</w:t>
            </w: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70,639</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2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580" w:type="dxa"/>
            <w:vAlign w:val="bottom"/>
          </w:tcPr>
          <w:p>
            <w:pPr>
              <w:spacing w:after="0"/>
              <w:rPr>
                <w:sz w:val="11"/>
                <w:szCs w:val="11"/>
                <w:color w:val="auto"/>
              </w:rPr>
            </w:pP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1,710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03/04/2023</w:t>
            </w:r>
          </w:p>
        </w:tc>
        <w:tc>
          <w:tcPr>
            <w:tcW w:w="112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w w:val="98"/>
              </w:rPr>
              <w:t>1,710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0"/>
              </w:rPr>
              <w:t>10,263</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ind w:left="15"/>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6,315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2" w:lineRule="exact"/>
              <w:rPr>
                <w:sz w:val="20"/>
                <w:szCs w:val="20"/>
                <w:color w:val="auto"/>
              </w:rPr>
            </w:pPr>
            <w:r>
              <w:rPr>
                <w:rFonts w:ascii="Arial" w:cs="Arial" w:eastAsia="Arial" w:hAnsi="Arial"/>
                <w:sz w:val="13"/>
                <w:szCs w:val="13"/>
                <w:color w:val="0000FF"/>
                <w:w w:val="85"/>
              </w:rPr>
              <w:t>6,315</w:t>
            </w:r>
          </w:p>
        </w:tc>
        <w:tc>
          <w:tcPr>
            <w:tcW w:w="320" w:type="dxa"/>
            <w:vAlign w:val="bottom"/>
          </w:tcPr>
          <w:p>
            <w:pPr>
              <w:spacing w:after="0"/>
              <w:rPr>
                <w:sz w:val="12"/>
                <w:szCs w:val="12"/>
                <w:color w:val="auto"/>
              </w:rPr>
            </w:pP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ind w:left="15"/>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167,481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ind w:right="2"/>
              <w:spacing w:after="0" w:line="142" w:lineRule="exact"/>
              <w:rPr>
                <w:sz w:val="20"/>
                <w:szCs w:val="20"/>
                <w:color w:val="auto"/>
              </w:rPr>
            </w:pPr>
            <w:r>
              <w:rPr>
                <w:rFonts w:ascii="Arial" w:cs="Arial" w:eastAsia="Arial" w:hAnsi="Arial"/>
                <w:sz w:val="13"/>
                <w:szCs w:val="13"/>
                <w:color w:val="0000FF"/>
                <w:w w:val="89"/>
              </w:rPr>
              <w:t>167,481</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ind w:left="15"/>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(9)</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22,346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0"/>
              </w:rPr>
              <w:t>22,346</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ind w:left="15"/>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-3062605</wp:posOffset>
            </wp:positionV>
            <wp:extent cx="29210" cy="3067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676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0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3"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$70.94 to $71.92.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$71.99 to 72.95.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40" w:right="22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1"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100% of which will vest on the first anniversary date of the grant.</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which will vest in equal quarterly installments over two years.</w:t>
      </w:r>
    </w:p>
    <w:p>
      <w:pPr>
        <w:sectPr>
          <w:pgSz w:w="11900" w:h="16838" w:orient="portrait"/>
          <w:cols w:equalWidth="0" w:num="1">
            <w:col w:w="11080"/>
          </w:cols>
          <w:pgMar w:left="460" w:top="221" w:right="359" w:bottom="0" w:gutter="0" w:footer="0" w:header="0"/>
          <w:type w:val="continuous"/>
        </w:sectPr>
      </w:pPr>
    </w:p>
    <w:p>
      <w:pPr>
        <w:spacing w:after="0" w:line="3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Aparna Bawa</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03/07/2023</w:t>
            </w:r>
          </w:p>
        </w:tc>
      </w:tr>
      <w:tr>
        <w:trPr>
          <w:trHeight w:val="224"/>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2023-03-07T16:42:27Z</dcterms:created>
  <dcterms:modified xsi:type="dcterms:W3CDTF">2023-03-07T16:42:27Z</dcterms:modified>
</cp:coreProperties>
</file>