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7683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6835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04/08/2025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93"/>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3"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jc w:val="center"/>
              <w:ind w:left="14"/>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2"/>
          </w:tcPr>
          <w:p>
            <w:pPr>
              <w:jc w:val="center"/>
              <w:ind w:left="43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74"/>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vMerge w:val="restart"/>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04/08/2025</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jc w:val="center"/>
              <w:ind w:left="54"/>
              <w:spacing w:after="0"/>
              <w:rPr>
                <w:sz w:val="20"/>
                <w:szCs w:val="20"/>
                <w:color w:val="auto"/>
              </w:rPr>
            </w:pPr>
            <w:r>
              <w:rPr>
                <w:rFonts w:ascii="Times New Roman" w:cs="Times New Roman" w:eastAsia="Times New Roman" w:hAnsi="Times New Roman"/>
                <w:sz w:val="17"/>
                <w:szCs w:val="17"/>
                <w:color w:val="0000FF"/>
                <w:w w:val="98"/>
              </w:rPr>
              <w:t>68,455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8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68,455</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vMerge w:val="restart"/>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04/08/2025</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vMerge w:val="restart"/>
          </w:tcPr>
          <w:p>
            <w:pPr>
              <w:jc w:val="center"/>
              <w:ind w:left="54"/>
              <w:spacing w:after="0"/>
              <w:rPr>
                <w:sz w:val="20"/>
                <w:szCs w:val="20"/>
                <w:color w:val="auto"/>
              </w:rPr>
            </w:pPr>
            <w:r>
              <w:rPr>
                <w:rFonts w:ascii="Times New Roman" w:cs="Times New Roman" w:eastAsia="Times New Roman" w:hAnsi="Times New Roman"/>
                <w:sz w:val="17"/>
                <w:szCs w:val="17"/>
                <w:color w:val="0000FF"/>
                <w:w w:val="98"/>
              </w:rPr>
              <w:t>34,762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68.05</w:t>
            </w:r>
          </w:p>
        </w:tc>
        <w:tc>
          <w:tcPr>
            <w:tcW w:w="128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33,693</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vMerge w:val="restart"/>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04/09/2025</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jc w:val="center"/>
              <w:ind w:left="54"/>
              <w:spacing w:after="0"/>
              <w:rPr>
                <w:sz w:val="20"/>
                <w:szCs w:val="20"/>
                <w:color w:val="auto"/>
              </w:rPr>
            </w:pPr>
            <w:r>
              <w:rPr>
                <w:rFonts w:ascii="Times New Roman" w:cs="Times New Roman" w:eastAsia="Times New Roman" w:hAnsi="Times New Roman"/>
                <w:sz w:val="17"/>
                <w:szCs w:val="17"/>
                <w:color w:val="0000FF"/>
                <w:w w:val="98"/>
              </w:rPr>
              <w:t>15,093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8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48,786</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vMerge w:val="restart"/>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04/09/2025</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700" w:type="dxa"/>
            <w:vAlign w:val="bottom"/>
            <w:vMerge w:val="restart"/>
          </w:tcPr>
          <w:p>
            <w:pPr>
              <w:jc w:val="center"/>
              <w:ind w:left="54"/>
              <w:spacing w:after="0"/>
              <w:rPr>
                <w:sz w:val="20"/>
                <w:szCs w:val="20"/>
                <w:color w:val="auto"/>
              </w:rPr>
            </w:pPr>
            <w:r>
              <w:rPr>
                <w:rFonts w:ascii="Times New Roman" w:cs="Times New Roman" w:eastAsia="Times New Roman" w:hAnsi="Times New Roman"/>
                <w:sz w:val="17"/>
                <w:szCs w:val="17"/>
                <w:color w:val="0000FF"/>
                <w:w w:val="99"/>
              </w:rPr>
              <w:t>7,665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66.7</w:t>
            </w:r>
          </w:p>
        </w:tc>
        <w:tc>
          <w:tcPr>
            <w:tcW w:w="128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41,121</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vMerge w:val="restart"/>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04/10/2025</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3"/>
                <w:szCs w:val="13"/>
                <w:color w:val="0000FF"/>
                <w:w w:val="91"/>
              </w:rPr>
              <w:t>C</w:t>
            </w:r>
          </w:p>
        </w:tc>
        <w:tc>
          <w:tcPr>
            <w:tcW w:w="700" w:type="dxa"/>
            <w:vAlign w:val="bottom"/>
            <w:vMerge w:val="restart"/>
          </w:tcPr>
          <w:p>
            <w:pPr>
              <w:jc w:val="center"/>
              <w:ind w:left="54"/>
              <w:spacing w:after="0"/>
              <w:rPr>
                <w:sz w:val="20"/>
                <w:szCs w:val="20"/>
                <w:color w:val="auto"/>
              </w:rPr>
            </w:pPr>
            <w:r>
              <w:rPr>
                <w:rFonts w:ascii="Times New Roman" w:cs="Times New Roman" w:eastAsia="Times New Roman" w:hAnsi="Times New Roman"/>
                <w:sz w:val="17"/>
                <w:szCs w:val="17"/>
                <w:color w:val="0000FF"/>
                <w:w w:val="99"/>
              </w:rPr>
              <w:t>1,100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8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42,221</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vMerge w:val="restart"/>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04/10/2025</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43"/>
              <w:spacing w:after="0"/>
              <w:rPr>
                <w:sz w:val="20"/>
                <w:szCs w:val="20"/>
                <w:color w:val="auto"/>
              </w:rPr>
            </w:pPr>
            <w:r>
              <w:rPr>
                <w:rFonts w:ascii="Times New Roman" w:cs="Times New Roman" w:eastAsia="Times New Roman" w:hAnsi="Times New Roman"/>
                <w:sz w:val="13"/>
                <w:szCs w:val="13"/>
                <w:color w:val="0000FF"/>
              </w:rPr>
              <w:t>G</w:t>
            </w:r>
          </w:p>
        </w:tc>
        <w:tc>
          <w:tcPr>
            <w:tcW w:w="700" w:type="dxa"/>
            <w:vAlign w:val="bottom"/>
            <w:vMerge w:val="restart"/>
          </w:tcPr>
          <w:p>
            <w:pPr>
              <w:jc w:val="center"/>
              <w:ind w:left="54"/>
              <w:spacing w:after="0"/>
              <w:rPr>
                <w:sz w:val="20"/>
                <w:szCs w:val="20"/>
                <w:color w:val="auto"/>
              </w:rPr>
            </w:pPr>
            <w:r>
              <w:rPr>
                <w:rFonts w:ascii="Times New Roman" w:cs="Times New Roman" w:eastAsia="Times New Roman" w:hAnsi="Times New Roman"/>
                <w:sz w:val="17"/>
                <w:szCs w:val="17"/>
                <w:color w:val="0000FF"/>
                <w:w w:val="99"/>
              </w:rPr>
              <w:t>1,100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8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41,121</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120" w:type="dxa"/>
            <w:vAlign w:val="bottom"/>
            <w:gridSpan w:val="11"/>
          </w:tcPr>
          <w:p>
            <w:pPr>
              <w:jc w:val="right"/>
              <w:ind w:right="14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20" w:type="dxa"/>
            <w:vAlign w:val="bottom"/>
            <w:gridSpan w:val="8"/>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2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38,282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04/08/2025</w:t>
            </w:r>
          </w:p>
        </w:tc>
        <w:tc>
          <w:tcPr>
            <w:tcW w:w="1060" w:type="dxa"/>
            <w:vAlign w:val="bottom"/>
          </w:tcPr>
          <w:p>
            <w:pPr>
              <w:spacing w:after="0"/>
              <w:rPr>
                <w:sz w:val="5"/>
                <w:szCs w:val="5"/>
                <w:color w:val="auto"/>
              </w:rPr>
            </w:pPr>
          </w:p>
        </w:tc>
        <w:tc>
          <w:tcPr>
            <w:tcW w:w="6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20" w:type="dxa"/>
            <w:vAlign w:val="bottom"/>
            <w:vMerge w:val="restart"/>
          </w:tcPr>
          <w:p>
            <w:pPr>
              <w:jc w:val="center"/>
              <w:ind w:left="221"/>
              <w:spacing w:after="0" w:line="141" w:lineRule="exact"/>
              <w:rPr>
                <w:sz w:val="20"/>
                <w:szCs w:val="20"/>
                <w:color w:val="auto"/>
              </w:rPr>
            </w:pPr>
            <w:r>
              <w:rPr>
                <w:rFonts w:ascii="Times New Roman" w:cs="Times New Roman" w:eastAsia="Times New Roman" w:hAnsi="Times New Roman"/>
                <w:sz w:val="13"/>
                <w:szCs w:val="13"/>
                <w:color w:val="0000FF"/>
                <w:w w:val="94"/>
              </w:rPr>
              <w:t>38,282</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191,406</w:t>
            </w:r>
          </w:p>
        </w:tc>
        <w:tc>
          <w:tcPr>
            <w:tcW w:w="600" w:type="dxa"/>
            <w:vAlign w:val="bottom"/>
            <w:vMerge w:val="restart"/>
          </w:tcPr>
          <w:p>
            <w:pPr>
              <w:jc w:val="center"/>
              <w:ind w:left="91"/>
              <w:spacing w:after="0" w:line="141" w:lineRule="exact"/>
              <w:rPr>
                <w:sz w:val="20"/>
                <w:szCs w:val="20"/>
                <w:color w:val="auto"/>
              </w:rPr>
            </w:pPr>
            <w:r>
              <w:rPr>
                <w:rFonts w:ascii="Times New Roman" w:cs="Times New Roman" w:eastAsia="Times New Roman" w:hAnsi="Times New Roman"/>
                <w:sz w:val="13"/>
                <w:szCs w:val="13"/>
                <w:color w:val="0000FF"/>
                <w:w w:val="84"/>
              </w:rPr>
              <w:t>D</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30,173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04/08/2025</w:t>
            </w:r>
          </w:p>
        </w:tc>
        <w:tc>
          <w:tcPr>
            <w:tcW w:w="1060" w:type="dxa"/>
            <w:vAlign w:val="bottom"/>
          </w:tcPr>
          <w:p>
            <w:pPr>
              <w:spacing w:after="0"/>
              <w:rPr>
                <w:sz w:val="5"/>
                <w:szCs w:val="5"/>
                <w:color w:val="auto"/>
              </w:rPr>
            </w:pPr>
          </w:p>
        </w:tc>
        <w:tc>
          <w:tcPr>
            <w:tcW w:w="6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20" w:type="dxa"/>
            <w:vAlign w:val="bottom"/>
            <w:vMerge w:val="restart"/>
          </w:tcPr>
          <w:p>
            <w:pPr>
              <w:jc w:val="center"/>
              <w:ind w:left="221"/>
              <w:spacing w:after="0" w:line="141" w:lineRule="exact"/>
              <w:rPr>
                <w:sz w:val="20"/>
                <w:szCs w:val="20"/>
                <w:color w:val="auto"/>
              </w:rPr>
            </w:pPr>
            <w:r>
              <w:rPr>
                <w:rFonts w:ascii="Times New Roman" w:cs="Times New Roman" w:eastAsia="Times New Roman" w:hAnsi="Times New Roman"/>
                <w:sz w:val="13"/>
                <w:szCs w:val="13"/>
                <w:color w:val="0000FF"/>
                <w:w w:val="94"/>
              </w:rPr>
              <w:t>30,173</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150,863</w:t>
            </w:r>
          </w:p>
        </w:tc>
        <w:tc>
          <w:tcPr>
            <w:tcW w:w="600" w:type="dxa"/>
            <w:vAlign w:val="bottom"/>
            <w:vMerge w:val="restart"/>
          </w:tcPr>
          <w:p>
            <w:pPr>
              <w:jc w:val="center"/>
              <w:ind w:left="91"/>
              <w:spacing w:after="0" w:line="141" w:lineRule="exact"/>
              <w:rPr>
                <w:sz w:val="20"/>
                <w:szCs w:val="20"/>
                <w:color w:val="auto"/>
              </w:rPr>
            </w:pPr>
            <w:r>
              <w:rPr>
                <w:rFonts w:ascii="Times New Roman" w:cs="Times New Roman" w:eastAsia="Times New Roman" w:hAnsi="Times New Roman"/>
                <w:sz w:val="13"/>
                <w:szCs w:val="13"/>
                <w:color w:val="0000FF"/>
                <w:w w:val="84"/>
              </w:rPr>
              <w:t>D</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15,093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04/09/2025</w:t>
            </w:r>
          </w:p>
        </w:tc>
        <w:tc>
          <w:tcPr>
            <w:tcW w:w="1060" w:type="dxa"/>
            <w:vAlign w:val="bottom"/>
          </w:tcPr>
          <w:p>
            <w:pPr>
              <w:spacing w:after="0"/>
              <w:rPr>
                <w:sz w:val="5"/>
                <w:szCs w:val="5"/>
                <w:color w:val="auto"/>
              </w:rPr>
            </w:pPr>
          </w:p>
        </w:tc>
        <w:tc>
          <w:tcPr>
            <w:tcW w:w="6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20" w:type="dxa"/>
            <w:vAlign w:val="bottom"/>
            <w:vMerge w:val="restart"/>
          </w:tcPr>
          <w:p>
            <w:pPr>
              <w:jc w:val="center"/>
              <w:ind w:left="221"/>
              <w:spacing w:after="0" w:line="141" w:lineRule="exact"/>
              <w:rPr>
                <w:sz w:val="20"/>
                <w:szCs w:val="20"/>
                <w:color w:val="auto"/>
              </w:rPr>
            </w:pPr>
            <w:r>
              <w:rPr>
                <w:rFonts w:ascii="Times New Roman" w:cs="Times New Roman" w:eastAsia="Times New Roman" w:hAnsi="Times New Roman"/>
                <w:sz w:val="13"/>
                <w:szCs w:val="13"/>
                <w:color w:val="0000FF"/>
                <w:w w:val="94"/>
              </w:rPr>
              <w:t>15,093</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24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320" w:type="dxa"/>
            <w:vAlign w:val="bottom"/>
          </w:tcPr>
          <w:p>
            <w:pPr>
              <w:spacing w:after="0"/>
              <w:rPr>
                <w:sz w:val="5"/>
                <w:szCs w:val="5"/>
                <w:color w:val="auto"/>
              </w:rPr>
            </w:pPr>
          </w:p>
        </w:tc>
        <w:tc>
          <w:tcPr>
            <w:tcW w:w="600" w:type="dxa"/>
            <w:vAlign w:val="bottom"/>
            <w:vMerge w:val="restart"/>
          </w:tcPr>
          <w:p>
            <w:pPr>
              <w:jc w:val="center"/>
              <w:ind w:left="91"/>
              <w:spacing w:after="0" w:line="141" w:lineRule="exact"/>
              <w:rPr>
                <w:sz w:val="20"/>
                <w:szCs w:val="20"/>
                <w:color w:val="auto"/>
              </w:rPr>
            </w:pPr>
            <w:r>
              <w:rPr>
                <w:rFonts w:ascii="Times New Roman" w:cs="Times New Roman" w:eastAsia="Times New Roman" w:hAnsi="Times New Roman"/>
                <w:sz w:val="13"/>
                <w:szCs w:val="13"/>
                <w:color w:val="0000FF"/>
                <w:w w:val="84"/>
              </w:rPr>
              <w:t>D</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vesting RSU</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1,100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04/10/2025</w:t>
            </w:r>
          </w:p>
        </w:tc>
        <w:tc>
          <w:tcPr>
            <w:tcW w:w="1060" w:type="dxa"/>
            <w:vAlign w:val="bottom"/>
          </w:tcPr>
          <w:p>
            <w:pPr>
              <w:spacing w:after="0"/>
              <w:rPr>
                <w:sz w:val="4"/>
                <w:szCs w:val="4"/>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4"/>
                <w:szCs w:val="4"/>
                <w:color w:val="auto"/>
              </w:rPr>
            </w:pPr>
          </w:p>
        </w:tc>
        <w:tc>
          <w:tcPr>
            <w:tcW w:w="82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1,100</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4"/>
                <w:szCs w:val="4"/>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21,619,485</w:t>
            </w:r>
          </w:p>
        </w:tc>
        <w:tc>
          <w:tcPr>
            <w:tcW w:w="600" w:type="dxa"/>
            <w:vAlign w:val="bottom"/>
            <w:vMerge w:val="restart"/>
          </w:tcPr>
          <w:p>
            <w:pPr>
              <w:jc w:val="center"/>
              <w:ind w:left="91"/>
              <w:spacing w:after="0"/>
              <w:rPr>
                <w:sz w:val="20"/>
                <w:szCs w:val="20"/>
                <w:color w:val="auto"/>
              </w:rPr>
            </w:pPr>
            <w:r>
              <w:rPr>
                <w:rFonts w:ascii="Times New Roman" w:cs="Times New Roman" w:eastAsia="Times New Roman" w:hAnsi="Times New Roman"/>
                <w:sz w:val="13"/>
                <w:szCs w:val="13"/>
                <w:color w:val="0000FF"/>
                <w:w w:val="91"/>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-3031490</wp:posOffset>
            </wp:positionV>
            <wp:extent cx="28575" cy="3036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0365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6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Performance-vesting restricted stock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performance-vesting restricted stock unit (the performance-vesting RSU)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right="40"/>
        <w:spacing w:after="0" w:line="267"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25, 2025. The performance-vesting RSU is also subject to a service-based vesting requirement and will vest on April 9, 2025, subject to the Reporting Persons Continuous Service (as defined in the Issuers 2019 Equity Incentive Plan) on the vesting date.</w:t>
      </w:r>
    </w:p>
    <w:p>
      <w:pPr>
        <w:spacing w:after="0" w:line="11" w:lineRule="exact"/>
        <w:rPr>
          <w:rFonts w:ascii="Times New Roman" w:cs="Times New Roman" w:eastAsia="Times New Roman" w:hAnsi="Times New Roman"/>
          <w:sz w:val="12"/>
          <w:szCs w:val="12"/>
          <w:color w:val="008000"/>
        </w:rPr>
      </w:pPr>
    </w:p>
    <w:p>
      <w:pPr>
        <w:spacing w:after="0" w:line="233"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04/10/2025</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0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2025-04-10T20:44:36Z</dcterms:created>
  <dcterms:modified xsi:type="dcterms:W3CDTF">2025-04-10T20:44:36Z</dcterms:modified>
</cp:coreProperties>
</file>