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36130" cy="512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512445"/>
                    </a:xfrm>
                    <a:prstGeom prst="rect">
                      <a:avLst/>
                    </a:prstGeom>
                    <a:noFill/>
                  </pic:spPr>
                </pic:pic>
              </a:graphicData>
            </a:graphic>
          </wp:anchor>
        </w:drawing>
        <w:t>The Securities and Exchange Commission has not necessarily reviewed the information in this filing and has not determined if it is accurate</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9"/>
          <w:szCs w:val="19"/>
          <w:color w:val="auto"/>
        </w:rPr>
        <w:t>and complete.</w:t>
      </w:r>
    </w:p>
    <w:p>
      <w:pPr>
        <w:jc w:val="center"/>
        <w:ind w:right="20"/>
        <w:spacing w:after="0"/>
        <w:rPr>
          <w:sz w:val="20"/>
          <w:szCs w:val="20"/>
          <w:color w:val="auto"/>
        </w:rPr>
      </w:pPr>
      <w:r>
        <w:rPr>
          <w:rFonts w:ascii="Arial" w:cs="Arial" w:eastAsia="Arial" w:hAnsi="Arial"/>
          <w:sz w:val="19"/>
          <w:szCs w:val="19"/>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5733415</wp:posOffset>
            </wp:positionH>
            <wp:positionV relativeFrom="paragraph">
              <wp:posOffset>73660</wp:posOffset>
            </wp:positionV>
            <wp:extent cx="1393190" cy="1531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3190" cy="1531620"/>
                    </a:xfrm>
                    <a:prstGeom prst="rect">
                      <a:avLst/>
                    </a:prstGeom>
                    <a:noFill/>
                  </pic:spPr>
                </pic:pic>
              </a:graphicData>
            </a:graphic>
          </wp:anchor>
        </w:drawing>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20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9"/>
                <w:szCs w:val="19"/>
                <w:color w:val="auto"/>
              </w:rPr>
              <w:t>OMB APPROVAL</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tcPr>
          <w:p>
            <w:pPr>
              <w:spacing w:after="0"/>
              <w:rPr>
                <w:sz w:val="20"/>
                <w:szCs w:val="20"/>
                <w:color w:val="auto"/>
              </w:rPr>
            </w:pPr>
          </w:p>
        </w:tc>
        <w:tc>
          <w:tcPr>
            <w:tcW w:w="6840" w:type="dxa"/>
            <w:vAlign w:val="bottom"/>
            <w:vMerge w:val="restart"/>
          </w:tcPr>
          <w:p>
            <w:pPr>
              <w:jc w:val="center"/>
              <w:ind w:right="1083"/>
              <w:spacing w:after="0"/>
              <w:rPr>
                <w:sz w:val="20"/>
                <w:szCs w:val="20"/>
                <w:color w:val="auto"/>
              </w:rPr>
            </w:pPr>
            <w:r>
              <w:rPr>
                <w:rFonts w:ascii="Arial" w:cs="Arial" w:eastAsia="Arial" w:hAnsi="Arial"/>
                <w:sz w:val="19"/>
                <w:szCs w:val="19"/>
                <w:color w:val="auto"/>
                <w:w w:val="98"/>
              </w:rPr>
              <w:t>UNITED STATES SECURITIES AND EXCHANGE COMMISSION</w:t>
            </w:r>
          </w:p>
        </w:tc>
        <w:tc>
          <w:tcPr>
            <w:tcW w:w="4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Arial" w:cs="Arial" w:eastAsia="Arial" w:hAnsi="Arial"/>
                <w:sz w:val="19"/>
                <w:szCs w:val="19"/>
                <w:color w:val="auto"/>
              </w:rPr>
              <w:t>OMB</w:t>
            </w:r>
          </w:p>
        </w:tc>
        <w:tc>
          <w:tcPr>
            <w:tcW w:w="1080" w:type="dxa"/>
            <w:vAlign w:val="bottom"/>
          </w:tcPr>
          <w:p>
            <w:pPr>
              <w:ind w:left="260"/>
              <w:spacing w:after="0"/>
              <w:rPr>
                <w:sz w:val="20"/>
                <w:szCs w:val="20"/>
                <w:color w:val="auto"/>
              </w:rPr>
            </w:pPr>
            <w:r>
              <w:rPr>
                <w:rFonts w:ascii="Arial" w:cs="Arial" w:eastAsia="Arial" w:hAnsi="Arial"/>
                <w:sz w:val="19"/>
                <w:szCs w:val="19"/>
                <w:color w:val="auto"/>
              </w:rPr>
              <w:t>3235-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12"/>
                <w:szCs w:val="12"/>
                <w:color w:val="auto"/>
              </w:rPr>
            </w:pPr>
          </w:p>
        </w:tc>
        <w:tc>
          <w:tcPr>
            <w:tcW w:w="6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restart"/>
          </w:tcPr>
          <w:p>
            <w:pPr>
              <w:ind w:left="60"/>
              <w:spacing w:after="0"/>
              <w:rPr>
                <w:sz w:val="20"/>
                <w:szCs w:val="20"/>
                <w:color w:val="auto"/>
              </w:rPr>
            </w:pPr>
            <w:r>
              <w:rPr>
                <w:rFonts w:ascii="Arial" w:cs="Arial" w:eastAsia="Arial" w:hAnsi="Arial"/>
                <w:sz w:val="19"/>
                <w:szCs w:val="19"/>
                <w:color w:val="auto"/>
              </w:rPr>
              <w:t>Number:</w:t>
            </w:r>
          </w:p>
        </w:tc>
        <w:tc>
          <w:tcPr>
            <w:tcW w:w="1080" w:type="dxa"/>
            <w:vAlign w:val="bottom"/>
            <w:vMerge w:val="restart"/>
          </w:tcPr>
          <w:p>
            <w:pPr>
              <w:ind w:left="260"/>
              <w:spacing w:after="0"/>
              <w:rPr>
                <w:sz w:val="20"/>
                <w:szCs w:val="20"/>
                <w:color w:val="auto"/>
              </w:rPr>
            </w:pPr>
            <w:r>
              <w:rPr>
                <w:rFonts w:ascii="Arial" w:cs="Arial" w:eastAsia="Arial" w:hAnsi="Arial"/>
                <w:sz w:val="19"/>
                <w:szCs w:val="19"/>
                <w:color w:val="auto"/>
              </w:rPr>
              <w:t>0006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200" w:type="dxa"/>
            <w:vAlign w:val="bottom"/>
          </w:tcPr>
          <w:p>
            <w:pPr>
              <w:spacing w:after="0"/>
              <w:rPr>
                <w:sz w:val="8"/>
                <w:szCs w:val="8"/>
                <w:color w:val="auto"/>
              </w:rPr>
            </w:pPr>
          </w:p>
        </w:tc>
        <w:tc>
          <w:tcPr>
            <w:tcW w:w="6840" w:type="dxa"/>
            <w:vAlign w:val="bottom"/>
            <w:vMerge w:val="restart"/>
          </w:tcPr>
          <w:p>
            <w:pPr>
              <w:jc w:val="center"/>
              <w:ind w:right="1063"/>
              <w:spacing w:after="0"/>
              <w:rPr>
                <w:sz w:val="20"/>
                <w:szCs w:val="20"/>
                <w:color w:val="auto"/>
              </w:rPr>
            </w:pPr>
            <w:r>
              <w:rPr>
                <w:rFonts w:ascii="Arial" w:cs="Arial" w:eastAsia="Arial" w:hAnsi="Arial"/>
                <w:sz w:val="19"/>
                <w:szCs w:val="19"/>
                <w:color w:val="auto"/>
                <w:w w:val="92"/>
              </w:rPr>
              <w:t>Washington, D.C. 20549</w:t>
            </w:r>
          </w:p>
        </w:tc>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200" w:type="dxa"/>
            <w:vAlign w:val="bottom"/>
          </w:tcPr>
          <w:p>
            <w:pPr>
              <w:spacing w:after="0"/>
              <w:rPr>
                <w:sz w:val="10"/>
                <w:szCs w:val="10"/>
                <w:color w:val="auto"/>
              </w:rPr>
            </w:pPr>
          </w:p>
        </w:tc>
        <w:tc>
          <w:tcPr>
            <w:tcW w:w="68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9"/>
                <w:szCs w:val="19"/>
                <w:color w:val="auto"/>
              </w:rPr>
              <w:t>Oct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00" w:type="dxa"/>
            <w:vAlign w:val="bottom"/>
          </w:tcPr>
          <w:p>
            <w:pPr>
              <w:spacing w:after="0"/>
              <w:rPr>
                <w:sz w:val="10"/>
                <w:szCs w:val="10"/>
                <w:color w:val="auto"/>
              </w:rPr>
            </w:pPr>
          </w:p>
        </w:tc>
        <w:tc>
          <w:tcPr>
            <w:tcW w:w="6840" w:type="dxa"/>
            <w:vAlign w:val="bottom"/>
            <w:vMerge w:val="restart"/>
          </w:tcPr>
          <w:p>
            <w:pPr>
              <w:jc w:val="center"/>
              <w:ind w:right="1083"/>
              <w:spacing w:after="0"/>
              <w:rPr>
                <w:sz w:val="20"/>
                <w:szCs w:val="20"/>
                <w:color w:val="auto"/>
              </w:rPr>
            </w:pPr>
            <w:r>
              <w:rPr>
                <w:rFonts w:ascii="Arial" w:cs="Arial" w:eastAsia="Arial" w:hAnsi="Arial"/>
                <w:sz w:val="19"/>
                <w:szCs w:val="19"/>
                <w:color w:val="auto"/>
                <w:w w:val="95"/>
              </w:rPr>
              <w:t>FORM 13F</w:t>
            </w:r>
          </w:p>
        </w:tc>
        <w:tc>
          <w:tcPr>
            <w:tcW w:w="40" w:type="dxa"/>
            <w:vAlign w:val="bottom"/>
          </w:tcPr>
          <w:p>
            <w:pPr>
              <w:spacing w:after="0"/>
              <w:rPr>
                <w:sz w:val="10"/>
                <w:szCs w:val="10"/>
                <w:color w:val="auto"/>
              </w:rPr>
            </w:pPr>
          </w:p>
        </w:tc>
        <w:tc>
          <w:tcPr>
            <w:tcW w:w="1000" w:type="dxa"/>
            <w:vAlign w:val="bottom"/>
            <w:vMerge w:val="restart"/>
          </w:tcPr>
          <w:p>
            <w:pPr>
              <w:ind w:left="60"/>
              <w:spacing w:after="0"/>
              <w:rPr>
                <w:sz w:val="20"/>
                <w:szCs w:val="20"/>
                <w:color w:val="auto"/>
              </w:rPr>
            </w:pPr>
            <w:r>
              <w:rPr>
                <w:rFonts w:ascii="Arial" w:cs="Arial" w:eastAsia="Arial" w:hAnsi="Arial"/>
                <w:sz w:val="19"/>
                <w:szCs w:val="19"/>
                <w:color w:val="auto"/>
              </w:rPr>
              <w:t>Expires:</w:t>
            </w:r>
          </w:p>
        </w:tc>
        <w:tc>
          <w:tcPr>
            <w:tcW w:w="11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200" w:type="dxa"/>
            <w:vAlign w:val="bottom"/>
          </w:tcPr>
          <w:p>
            <w:pPr>
              <w:spacing w:after="0"/>
              <w:rPr>
                <w:sz w:val="11"/>
                <w:szCs w:val="11"/>
                <w:color w:val="auto"/>
              </w:rPr>
            </w:pPr>
          </w:p>
        </w:tc>
        <w:tc>
          <w:tcPr>
            <w:tcW w:w="6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80" w:type="dxa"/>
            <w:vAlign w:val="bottom"/>
            <w:vMerge w:val="restart"/>
          </w:tcPr>
          <w:p>
            <w:pPr>
              <w:ind w:left="220"/>
              <w:spacing w:after="0"/>
              <w:rPr>
                <w:sz w:val="20"/>
                <w:szCs w:val="20"/>
                <w:color w:val="auto"/>
              </w:rPr>
            </w:pPr>
            <w:r>
              <w:rPr>
                <w:rFonts w:ascii="Arial" w:cs="Arial" w:eastAsia="Arial" w:hAnsi="Arial"/>
                <w:sz w:val="19"/>
                <w:szCs w:val="19"/>
                <w:color w:val="auto"/>
              </w:rPr>
              <w:t>2018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200" w:type="dxa"/>
            <w:vAlign w:val="bottom"/>
          </w:tcPr>
          <w:p>
            <w:pPr>
              <w:spacing w:after="0"/>
              <w:rPr>
                <w:sz w:val="9"/>
                <w:szCs w:val="9"/>
                <w:color w:val="auto"/>
              </w:rPr>
            </w:pPr>
          </w:p>
        </w:tc>
        <w:tc>
          <w:tcPr>
            <w:tcW w:w="6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200" w:type="dxa"/>
            <w:vAlign w:val="bottom"/>
          </w:tcPr>
          <w:p>
            <w:pPr>
              <w:spacing w:after="0"/>
              <w:rPr>
                <w:sz w:val="22"/>
                <w:szCs w:val="22"/>
                <w:color w:val="auto"/>
              </w:rPr>
            </w:pPr>
          </w:p>
        </w:tc>
        <w:tc>
          <w:tcPr>
            <w:tcW w:w="6840" w:type="dxa"/>
            <w:vAlign w:val="bottom"/>
          </w:tcPr>
          <w:p>
            <w:pPr>
              <w:jc w:val="center"/>
              <w:ind w:right="1083"/>
              <w:spacing w:after="0"/>
              <w:rPr>
                <w:sz w:val="20"/>
                <w:szCs w:val="20"/>
                <w:color w:val="auto"/>
              </w:rPr>
            </w:pPr>
            <w:r>
              <w:rPr>
                <w:rFonts w:ascii="Arial" w:cs="Arial" w:eastAsia="Arial" w:hAnsi="Arial"/>
                <w:sz w:val="19"/>
                <w:szCs w:val="19"/>
                <w:color w:val="auto"/>
                <w:w w:val="95"/>
              </w:rPr>
              <w:t>FORM 13F COVER PAGE</w:t>
            </w:r>
          </w:p>
        </w:tc>
        <w:tc>
          <w:tcPr>
            <w:tcW w:w="40" w:type="dxa"/>
            <w:vAlign w:val="bottom"/>
          </w:tcPr>
          <w:p>
            <w:pPr>
              <w:spacing w:after="0"/>
              <w:rPr>
                <w:sz w:val="22"/>
                <w:szCs w:val="22"/>
                <w:color w:val="auto"/>
              </w:rPr>
            </w:pPr>
          </w:p>
        </w:tc>
        <w:tc>
          <w:tcPr>
            <w:tcW w:w="2120" w:type="dxa"/>
            <w:vAlign w:val="bottom"/>
            <w:gridSpan w:val="3"/>
          </w:tcPr>
          <w:p>
            <w:pPr>
              <w:ind w:left="60"/>
              <w:spacing w:after="0"/>
              <w:rPr>
                <w:sz w:val="20"/>
                <w:szCs w:val="20"/>
                <w:color w:val="auto"/>
              </w:rPr>
            </w:pPr>
            <w:r>
              <w:rPr>
                <w:rFonts w:ascii="Arial" w:cs="Arial" w:eastAsia="Arial" w:hAnsi="Arial"/>
                <w:sz w:val="19"/>
                <w:szCs w:val="19"/>
                <w:color w:val="auto"/>
              </w:rPr>
              <w:t>Estimated average</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200" w:type="dxa"/>
            <w:vAlign w:val="bottom"/>
          </w:tcPr>
          <w:p>
            <w:pPr>
              <w:spacing w:after="0"/>
              <w:rPr>
                <w:sz w:val="21"/>
                <w:szCs w:val="21"/>
                <w:color w:val="auto"/>
              </w:rPr>
            </w:pPr>
          </w:p>
        </w:tc>
        <w:tc>
          <w:tcPr>
            <w:tcW w:w="6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ind w:left="60"/>
              <w:spacing w:after="0"/>
              <w:rPr>
                <w:sz w:val="20"/>
                <w:szCs w:val="20"/>
                <w:color w:val="auto"/>
              </w:rPr>
            </w:pPr>
            <w:r>
              <w:rPr>
                <w:rFonts w:ascii="Arial" w:cs="Arial" w:eastAsia="Arial" w:hAnsi="Arial"/>
                <w:sz w:val="19"/>
                <w:szCs w:val="19"/>
                <w:color w:val="auto"/>
              </w:rPr>
              <w:t>burden</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20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ind w:left="60"/>
              <w:spacing w:after="0"/>
              <w:rPr>
                <w:sz w:val="20"/>
                <w:szCs w:val="20"/>
                <w:color w:val="auto"/>
              </w:rPr>
            </w:pPr>
            <w:r>
              <w:rPr>
                <w:rFonts w:ascii="Arial" w:cs="Arial" w:eastAsia="Arial" w:hAnsi="Arial"/>
                <w:sz w:val="19"/>
                <w:szCs w:val="19"/>
                <w:color w:val="auto"/>
              </w:rPr>
              <w:t>hours per</w:t>
            </w:r>
          </w:p>
        </w:tc>
        <w:tc>
          <w:tcPr>
            <w:tcW w:w="1080" w:type="dxa"/>
            <w:vAlign w:val="bottom"/>
            <w:vMerge w:val="restart"/>
          </w:tcPr>
          <w:p>
            <w:pPr>
              <w:ind w:left="260"/>
              <w:spacing w:after="0"/>
              <w:rPr>
                <w:sz w:val="20"/>
                <w:szCs w:val="20"/>
                <w:color w:val="auto"/>
              </w:rPr>
            </w:pPr>
            <w:r>
              <w:rPr>
                <w:rFonts w:ascii="Arial" w:cs="Arial" w:eastAsia="Arial" w:hAnsi="Arial"/>
                <w:sz w:val="19"/>
                <w:szCs w:val="19"/>
                <w:color w:val="auto"/>
              </w:rPr>
              <w:t>23.8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20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vMerge w:val="restart"/>
          </w:tcPr>
          <w:p>
            <w:pPr>
              <w:ind w:left="60"/>
              <w:spacing w:after="0"/>
              <w:rPr>
                <w:sz w:val="20"/>
                <w:szCs w:val="20"/>
                <w:color w:val="auto"/>
              </w:rPr>
            </w:pPr>
            <w:r>
              <w:rPr>
                <w:rFonts w:ascii="Arial" w:cs="Arial" w:eastAsia="Arial" w:hAnsi="Arial"/>
                <w:sz w:val="19"/>
                <w:szCs w:val="19"/>
                <w:color w:val="auto"/>
              </w:rPr>
              <w:t>response:</w:t>
            </w:r>
          </w:p>
        </w:tc>
        <w:tc>
          <w:tcPr>
            <w:tcW w:w="1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200" w:type="dxa"/>
            <w:vAlign w:val="bottom"/>
          </w:tcPr>
          <w:p>
            <w:pPr>
              <w:spacing w:after="0"/>
              <w:rPr>
                <w:sz w:val="9"/>
                <w:szCs w:val="9"/>
                <w:color w:val="auto"/>
              </w:rPr>
            </w:pPr>
          </w:p>
        </w:tc>
        <w:tc>
          <w:tcPr>
            <w:tcW w:w="6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90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9040" w:type="dxa"/>
            <w:vAlign w:val="bottom"/>
            <w:tcBorders>
              <w:bottom w:val="single" w:sz="8" w:color="9A9A9A"/>
            </w:tcBorders>
            <w:gridSpan w:val="2"/>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9040" w:type="dxa"/>
            <w:vAlign w:val="bottom"/>
            <w:gridSpan w:val="2"/>
          </w:tcPr>
          <w:p>
            <w:pPr>
              <w:ind w:left="40"/>
              <w:spacing w:after="0"/>
              <w:rPr>
                <w:sz w:val="20"/>
                <w:szCs w:val="20"/>
                <w:color w:val="auto"/>
              </w:rPr>
            </w:pPr>
            <w:r>
              <w:rPr>
                <w:rFonts w:ascii="Arial" w:cs="Arial" w:eastAsia="Arial" w:hAnsi="Arial"/>
                <w:sz w:val="19"/>
                <w:szCs w:val="19"/>
                <w:color w:val="auto"/>
              </w:rPr>
              <w:t>Report for the Calendar Year or Quarter Ended: 12-31-2021</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200" w:type="dxa"/>
            <w:vAlign w:val="bottom"/>
          </w:tcPr>
          <w:p>
            <w:pPr>
              <w:ind w:left="40"/>
              <w:spacing w:after="0"/>
              <w:rPr>
                <w:sz w:val="20"/>
                <w:szCs w:val="20"/>
                <w:color w:val="auto"/>
              </w:rPr>
            </w:pPr>
            <w:r>
              <w:rPr>
                <w:rFonts w:ascii="Arial" w:cs="Arial" w:eastAsia="Arial" w:hAnsi="Arial"/>
                <w:sz w:val="19"/>
                <w:szCs w:val="19"/>
                <w:color w:val="auto"/>
                <w:w w:val="97"/>
              </w:rPr>
              <w:t>Check here if Amendment</w:t>
            </w:r>
          </w:p>
        </w:tc>
        <w:tc>
          <w:tcPr>
            <w:tcW w:w="6840" w:type="dxa"/>
            <w:vAlign w:val="bottom"/>
          </w:tcPr>
          <w:p>
            <w:pPr>
              <w:ind w:left="880"/>
              <w:spacing w:after="0"/>
              <w:rPr>
                <w:sz w:val="20"/>
                <w:szCs w:val="20"/>
                <w:color w:val="auto"/>
              </w:rPr>
            </w:pPr>
            <w:r>
              <w:rPr>
                <w:rFonts w:ascii="Arial" w:cs="Arial" w:eastAsia="Arial" w:hAnsi="Arial"/>
                <w:sz w:val="19"/>
                <w:szCs w:val="19"/>
                <w:color w:val="auto"/>
              </w:rPr>
              <w:t>Amendment Number:</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7124065</wp:posOffset>
            </wp:positionH>
            <wp:positionV relativeFrom="paragraph">
              <wp:posOffset>-440690</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-440690</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ind w:left="40"/>
        <w:spacing w:after="0"/>
        <w:tabs>
          <w:tab w:leader="none" w:pos="3060" w:val="left"/>
        </w:tabs>
        <w:rPr>
          <w:sz w:val="20"/>
          <w:szCs w:val="20"/>
          <w:color w:val="auto"/>
        </w:rPr>
      </w:pPr>
      <w:r>
        <w:rPr>
          <w:rFonts w:ascii="Arial" w:cs="Arial" w:eastAsia="Arial" w:hAnsi="Arial"/>
          <w:sz w:val="19"/>
          <w:szCs w:val="19"/>
          <w:color w:val="auto"/>
        </w:rPr>
        <w:t>This Amendment (Check only one.):</w:t>
      </w:r>
      <w:r>
        <w:rPr>
          <w:sz w:val="20"/>
          <w:szCs w:val="20"/>
          <w:color w:val="auto"/>
        </w:rPr>
        <w:tab/>
      </w:r>
      <w:r>
        <w:rPr>
          <w:rFonts w:ascii="Arial" w:cs="Arial" w:eastAsia="Arial" w:hAnsi="Arial"/>
          <w:sz w:val="17"/>
          <w:szCs w:val="17"/>
          <w:color w:val="auto"/>
        </w:rPr>
        <w:t>is a restatement.</w:t>
      </w:r>
    </w:p>
    <w:p>
      <w:pPr>
        <w:spacing w:after="0" w:line="48" w:lineRule="exact"/>
        <w:rPr>
          <w:sz w:val="24"/>
          <w:szCs w:val="24"/>
          <w:color w:val="auto"/>
        </w:rPr>
      </w:pPr>
    </w:p>
    <w:p>
      <w:pPr>
        <w:ind w:left="3080"/>
        <w:spacing w:after="0"/>
        <w:rPr>
          <w:sz w:val="20"/>
          <w:szCs w:val="20"/>
          <w:color w:val="auto"/>
        </w:rPr>
      </w:pPr>
      <w:r>
        <w:rPr>
          <w:rFonts w:ascii="Arial" w:cs="Arial" w:eastAsia="Arial" w:hAnsi="Arial"/>
          <w:sz w:val="19"/>
          <w:szCs w:val="19"/>
          <w:color w:val="auto"/>
        </w:rPr>
        <w:t>adds new holdings entries.</w:t>
      </w:r>
    </w:p>
    <w:p>
      <w:pPr>
        <w:spacing w:after="0" w:line="72" w:lineRule="exact"/>
        <w:rPr>
          <w:sz w:val="24"/>
          <w:szCs w:val="24"/>
          <w:color w:val="auto"/>
        </w:rPr>
      </w:pPr>
    </w:p>
    <w:p>
      <w:pPr>
        <w:ind w:left="40"/>
        <w:spacing w:after="0"/>
        <w:rPr>
          <w:sz w:val="20"/>
          <w:szCs w:val="20"/>
          <w:color w:val="auto"/>
        </w:rPr>
      </w:pPr>
      <w:r>
        <w:rPr>
          <w:rFonts w:ascii="Arial" w:cs="Arial" w:eastAsia="Arial" w:hAnsi="Arial"/>
          <w:sz w:val="19"/>
          <w:szCs w:val="19"/>
          <w:color w:val="auto"/>
        </w:rPr>
        <w:t>Institutional Investment Manager Filing this Report:</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247"/>
        </w:trPr>
        <w:tc>
          <w:tcPr>
            <w:tcW w:w="1400" w:type="dxa"/>
            <w:vAlign w:val="bottom"/>
          </w:tcPr>
          <w:p>
            <w:pPr>
              <w:spacing w:after="0"/>
              <w:rPr>
                <w:sz w:val="20"/>
                <w:szCs w:val="20"/>
                <w:color w:val="auto"/>
              </w:rPr>
            </w:pPr>
            <w:r>
              <w:rPr>
                <w:rFonts w:ascii="Arial" w:cs="Arial" w:eastAsia="Arial" w:hAnsi="Arial"/>
                <w:sz w:val="19"/>
                <w:szCs w:val="19"/>
                <w:color w:val="auto"/>
              </w:rPr>
              <w:t>Name:</w:t>
            </w:r>
          </w:p>
        </w:tc>
        <w:tc>
          <w:tcPr>
            <w:tcW w:w="3020" w:type="dxa"/>
            <w:vAlign w:val="bottom"/>
          </w:tcPr>
          <w:p>
            <w:pPr>
              <w:ind w:left="280"/>
              <w:spacing w:after="0"/>
              <w:rPr>
                <w:sz w:val="20"/>
                <w:szCs w:val="20"/>
                <w:color w:val="auto"/>
              </w:rPr>
            </w:pPr>
            <w:r>
              <w:rPr>
                <w:rFonts w:ascii="Arial" w:cs="Arial" w:eastAsia="Arial" w:hAnsi="Arial"/>
                <w:sz w:val="19"/>
                <w:szCs w:val="19"/>
                <w:color w:val="auto"/>
                <w:w w:val="93"/>
              </w:rPr>
              <w:t>Zoom Video Communications, Inc.</w:t>
            </w:r>
          </w:p>
        </w:tc>
        <w:tc>
          <w:tcPr>
            <w:tcW w:w="0" w:type="dxa"/>
            <w:vAlign w:val="bottom"/>
          </w:tcPr>
          <w:p>
            <w:pPr>
              <w:spacing w:after="0"/>
              <w:rPr>
                <w:sz w:val="1"/>
                <w:szCs w:val="1"/>
                <w:color w:val="auto"/>
              </w:rPr>
            </w:pPr>
          </w:p>
        </w:tc>
      </w:tr>
      <w:tr>
        <w:trPr>
          <w:trHeight w:val="266"/>
        </w:trPr>
        <w:tc>
          <w:tcPr>
            <w:tcW w:w="1400" w:type="dxa"/>
            <w:vAlign w:val="bottom"/>
          </w:tcPr>
          <w:p>
            <w:pPr>
              <w:spacing w:after="0"/>
              <w:rPr>
                <w:sz w:val="20"/>
                <w:szCs w:val="20"/>
                <w:color w:val="auto"/>
              </w:rPr>
            </w:pPr>
            <w:r>
              <w:rPr>
                <w:rFonts w:ascii="Arial" w:cs="Arial" w:eastAsia="Arial" w:hAnsi="Arial"/>
                <w:sz w:val="19"/>
                <w:szCs w:val="19"/>
                <w:color w:val="auto"/>
              </w:rPr>
              <w:t>Address:</w:t>
            </w:r>
          </w:p>
        </w:tc>
        <w:tc>
          <w:tcPr>
            <w:tcW w:w="3020" w:type="dxa"/>
            <w:vAlign w:val="bottom"/>
          </w:tcPr>
          <w:p>
            <w:pPr>
              <w:ind w:left="280"/>
              <w:spacing w:after="0"/>
              <w:rPr>
                <w:sz w:val="20"/>
                <w:szCs w:val="20"/>
                <w:color w:val="auto"/>
              </w:rPr>
            </w:pPr>
            <w:r>
              <w:rPr>
                <w:rFonts w:ascii="Arial" w:cs="Arial" w:eastAsia="Arial" w:hAnsi="Arial"/>
                <w:sz w:val="19"/>
                <w:szCs w:val="19"/>
                <w:color w:val="auto"/>
                <w:w w:val="97"/>
              </w:rPr>
              <w:t>55 Almaden Boulevard, 6th Floor</w:t>
            </w:r>
          </w:p>
        </w:tc>
        <w:tc>
          <w:tcPr>
            <w:tcW w:w="0" w:type="dxa"/>
            <w:vAlign w:val="bottom"/>
          </w:tcPr>
          <w:p>
            <w:pPr>
              <w:spacing w:after="0"/>
              <w:rPr>
                <w:sz w:val="1"/>
                <w:szCs w:val="1"/>
                <w:color w:val="auto"/>
              </w:rPr>
            </w:pPr>
          </w:p>
        </w:tc>
      </w:tr>
      <w:tr>
        <w:trPr>
          <w:trHeight w:val="315"/>
        </w:trPr>
        <w:tc>
          <w:tcPr>
            <w:tcW w:w="1400" w:type="dxa"/>
            <w:vAlign w:val="bottom"/>
          </w:tcPr>
          <w:p>
            <w:pPr>
              <w:spacing w:after="0"/>
              <w:rPr>
                <w:sz w:val="24"/>
                <w:szCs w:val="24"/>
                <w:color w:val="auto"/>
              </w:rPr>
            </w:pPr>
          </w:p>
        </w:tc>
        <w:tc>
          <w:tcPr>
            <w:tcW w:w="3020" w:type="dxa"/>
            <w:vAlign w:val="bottom"/>
          </w:tcPr>
          <w:p>
            <w:pPr>
              <w:ind w:left="280"/>
              <w:spacing w:after="0"/>
              <w:rPr>
                <w:sz w:val="20"/>
                <w:szCs w:val="20"/>
                <w:color w:val="auto"/>
              </w:rPr>
            </w:pPr>
            <w:r>
              <w:rPr>
                <w:rFonts w:ascii="Arial" w:cs="Arial" w:eastAsia="Arial" w:hAnsi="Arial"/>
                <w:sz w:val="19"/>
                <w:szCs w:val="19"/>
                <w:color w:val="auto"/>
              </w:rPr>
              <w:t>San Jose, CA 95113</w:t>
            </w:r>
          </w:p>
        </w:tc>
        <w:tc>
          <w:tcPr>
            <w:tcW w:w="0" w:type="dxa"/>
            <w:vAlign w:val="bottom"/>
          </w:tcPr>
          <w:p>
            <w:pPr>
              <w:spacing w:after="0"/>
              <w:rPr>
                <w:sz w:val="1"/>
                <w:szCs w:val="1"/>
                <w:color w:val="auto"/>
              </w:rPr>
            </w:pPr>
          </w:p>
        </w:tc>
      </w:tr>
      <w:tr>
        <w:trPr>
          <w:trHeight w:val="238"/>
        </w:trPr>
        <w:tc>
          <w:tcPr>
            <w:tcW w:w="1400" w:type="dxa"/>
            <w:vAlign w:val="bottom"/>
          </w:tcPr>
          <w:p>
            <w:pPr>
              <w:spacing w:after="0"/>
              <w:rPr>
                <w:sz w:val="20"/>
                <w:szCs w:val="20"/>
                <w:color w:val="auto"/>
              </w:rPr>
            </w:pPr>
            <w:r>
              <w:rPr>
                <w:rFonts w:ascii="Arial" w:cs="Arial" w:eastAsia="Arial" w:hAnsi="Arial"/>
                <w:sz w:val="19"/>
                <w:szCs w:val="19"/>
                <w:color w:val="auto"/>
              </w:rPr>
              <w:t>Form 13F File</w:t>
            </w:r>
          </w:p>
        </w:tc>
        <w:tc>
          <w:tcPr>
            <w:tcW w:w="3020" w:type="dxa"/>
            <w:vAlign w:val="bottom"/>
            <w:vMerge w:val="restart"/>
          </w:tcPr>
          <w:p>
            <w:pPr>
              <w:ind w:left="280"/>
              <w:spacing w:after="0"/>
              <w:rPr>
                <w:sz w:val="20"/>
                <w:szCs w:val="20"/>
                <w:color w:val="auto"/>
              </w:rPr>
            </w:pPr>
            <w:r>
              <w:rPr>
                <w:rFonts w:ascii="Arial" w:cs="Arial" w:eastAsia="Arial" w:hAnsi="Arial"/>
                <w:sz w:val="19"/>
                <w:szCs w:val="19"/>
                <w:color w:val="auto"/>
              </w:rPr>
              <w:t>028-21613</w:t>
            </w:r>
          </w:p>
        </w:tc>
        <w:tc>
          <w:tcPr>
            <w:tcW w:w="0" w:type="dxa"/>
            <w:vAlign w:val="bottom"/>
          </w:tcPr>
          <w:p>
            <w:pPr>
              <w:spacing w:after="0"/>
              <w:rPr>
                <w:sz w:val="1"/>
                <w:szCs w:val="1"/>
                <w:color w:val="auto"/>
              </w:rPr>
            </w:pPr>
          </w:p>
        </w:tc>
      </w:tr>
      <w:tr>
        <w:trPr>
          <w:trHeight w:val="138"/>
        </w:trPr>
        <w:tc>
          <w:tcPr>
            <w:tcW w:w="1400" w:type="dxa"/>
            <w:vAlign w:val="bottom"/>
            <w:vMerge w:val="restart"/>
          </w:tcPr>
          <w:p>
            <w:pPr>
              <w:spacing w:after="0"/>
              <w:rPr>
                <w:sz w:val="20"/>
                <w:szCs w:val="20"/>
                <w:color w:val="auto"/>
              </w:rPr>
            </w:pPr>
            <w:r>
              <w:rPr>
                <w:rFonts w:ascii="Arial" w:cs="Arial" w:eastAsia="Arial" w:hAnsi="Arial"/>
                <w:sz w:val="19"/>
                <w:szCs w:val="19"/>
                <w:color w:val="auto"/>
              </w:rPr>
              <w:t>Number:</w:t>
            </w:r>
          </w:p>
        </w:tc>
        <w:tc>
          <w:tcPr>
            <w:tcW w:w="3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400" w:type="dxa"/>
            <w:vAlign w:val="bottom"/>
            <w:vMerge w:val="continue"/>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1" w:lineRule="exact"/>
        <w:rPr>
          <w:sz w:val="24"/>
          <w:szCs w:val="24"/>
          <w:color w:val="auto"/>
        </w:rPr>
      </w:pPr>
    </w:p>
    <w:p>
      <w:pPr>
        <w:ind w:right="120"/>
        <w:spacing w:after="0" w:line="254" w:lineRule="auto"/>
        <w:rPr>
          <w:sz w:val="20"/>
          <w:szCs w:val="20"/>
          <w:color w:val="auto"/>
        </w:rPr>
      </w:pPr>
      <w:r>
        <w:rPr>
          <w:rFonts w:ascii="Arial" w:cs="Arial" w:eastAsia="Arial" w:hAnsi="Arial"/>
          <w:sz w:val="19"/>
          <w:szCs w:val="19"/>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90" w:lineRule="exact"/>
        <w:rPr>
          <w:sz w:val="24"/>
          <w:szCs w:val="24"/>
          <w:color w:val="auto"/>
        </w:rPr>
      </w:pPr>
    </w:p>
    <w:p>
      <w:pPr>
        <w:ind w:left="40"/>
        <w:spacing w:after="0"/>
        <w:rPr>
          <w:sz w:val="20"/>
          <w:szCs w:val="20"/>
          <w:color w:val="auto"/>
        </w:rPr>
      </w:pPr>
      <w:r>
        <w:rPr>
          <w:rFonts w:ascii="Arial" w:cs="Arial" w:eastAsia="Arial" w:hAnsi="Arial"/>
          <w:sz w:val="19"/>
          <w:szCs w:val="19"/>
          <w:color w:val="auto"/>
        </w:rPr>
        <w:t>Person Signing this Report on Behalf of Reporting Manager:</w:t>
      </w:r>
    </w:p>
    <w:p>
      <w:pPr>
        <w:sectPr>
          <w:pgSz w:w="11900" w:h="16838" w:orient="portrait"/>
          <w:cols w:equalWidth="0" w:num="1">
            <w:col w:w="11260"/>
          </w:cols>
          <w:pgMar w:left="320" w:top="302" w:right="319" w:bottom="1440" w:gutter="0" w:footer="0" w:header="0"/>
        </w:sectPr>
      </w:pPr>
    </w:p>
    <w:p>
      <w:pPr>
        <w:spacing w:after="0" w:line="48" w:lineRule="exact"/>
        <w:rPr>
          <w:sz w:val="24"/>
          <w:szCs w:val="24"/>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8"/>
          <w:szCs w:val="18"/>
          <w:color w:val="auto"/>
        </w:rPr>
        <w:t>Kelly Steckelberg</w:t>
      </w:r>
    </w:p>
    <w:p>
      <w:pPr>
        <w:spacing w:after="0" w:line="59" w:lineRule="exact"/>
        <w:rPr>
          <w:sz w:val="24"/>
          <w:szCs w:val="24"/>
          <w:color w:val="auto"/>
        </w:rPr>
      </w:pPr>
    </w:p>
    <w:p>
      <w:pPr>
        <w:sectPr>
          <w:pgSz w:w="11900" w:h="16838" w:orient="portrait"/>
          <w:cols w:equalWidth="0" w:num="2">
            <w:col w:w="980" w:space="720"/>
            <w:col w:w="9560"/>
          </w:cols>
          <w:pgMar w:left="320" w:top="302" w:right="31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Chief Financial Officer</w:t>
      </w:r>
    </w:p>
    <w:p>
      <w:pPr>
        <w:spacing w:after="0" w:line="59" w:lineRule="exact"/>
        <w:rPr>
          <w:sz w:val="24"/>
          <w:szCs w:val="24"/>
          <w:color w:val="auto"/>
        </w:rPr>
      </w:pPr>
    </w:p>
    <w:p>
      <w:pPr>
        <w:sectPr>
          <w:pgSz w:w="11900" w:h="16838" w:orient="portrait"/>
          <w:cols w:equalWidth="0" w:num="2">
            <w:col w:w="980" w:space="720"/>
            <w:col w:w="9560"/>
          </w:cols>
          <w:pgMar w:left="320" w:top="302"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888-799-9666</w:t>
      </w:r>
    </w:p>
    <w:p>
      <w:pPr>
        <w:spacing w:after="0" w:line="71" w:lineRule="exact"/>
        <w:rPr>
          <w:sz w:val="24"/>
          <w:szCs w:val="24"/>
          <w:color w:val="auto"/>
        </w:rPr>
      </w:pPr>
    </w:p>
    <w:p>
      <w:pPr>
        <w:sectPr>
          <w:pgSz w:w="11900" w:h="16838" w:orient="portrait"/>
          <w:cols w:equalWidth="0" w:num="2">
            <w:col w:w="980" w:space="720"/>
            <w:col w:w="9560"/>
          </w:cols>
          <w:pgMar w:left="320" w:top="302"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Signature, Place, and Date of Signing:</w:t>
      </w:r>
    </w:p>
    <w:p>
      <w:pPr>
        <w:sectPr>
          <w:pgSz w:w="11900" w:h="16838" w:orient="portrait"/>
          <w:cols w:equalWidth="0" w:num="1">
            <w:col w:w="11260"/>
          </w:cols>
          <w:pgMar w:left="320" w:top="302" w:right="319" w:bottom="1440" w:gutter="0" w:footer="0" w:header="0"/>
          <w:type w:val="continuous"/>
        </w:sectPr>
      </w:pPr>
    </w:p>
    <w:p>
      <w:pPr>
        <w:spacing w:after="0" w:line="71" w:lineRule="exact"/>
        <w:rPr>
          <w:sz w:val="24"/>
          <w:szCs w:val="24"/>
          <w:color w:val="auto"/>
        </w:rPr>
      </w:pPr>
    </w:p>
    <w:p>
      <w:pPr>
        <w:ind w:left="40"/>
        <w:spacing w:after="0"/>
        <w:rPr>
          <w:sz w:val="20"/>
          <w:szCs w:val="20"/>
          <w:color w:val="auto"/>
        </w:rPr>
      </w:pPr>
      <w:r>
        <w:rPr>
          <w:rFonts w:ascii="Arial" w:cs="Arial" w:eastAsia="Arial" w:hAnsi="Arial"/>
          <w:sz w:val="17"/>
          <w:szCs w:val="17"/>
          <w:color w:val="auto"/>
        </w:rPr>
        <w:t>/s/ Kelly Steckelberg</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7"/>
          <w:szCs w:val="17"/>
          <w:color w:val="auto"/>
        </w:rPr>
        <w:t>San Jose, CA</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7"/>
          <w:szCs w:val="17"/>
          <w:color w:val="auto"/>
        </w:rPr>
        <w:t>02-04-2022</w:t>
      </w:r>
    </w:p>
    <w:p>
      <w:pPr>
        <w:spacing w:after="0" w:line="71" w:lineRule="exact"/>
        <w:rPr>
          <w:sz w:val="24"/>
          <w:szCs w:val="24"/>
          <w:color w:val="auto"/>
        </w:rPr>
      </w:pPr>
    </w:p>
    <w:p>
      <w:pPr>
        <w:sectPr>
          <w:pgSz w:w="11900" w:h="16838" w:orient="portrait"/>
          <w:cols w:equalWidth="0" w:num="3">
            <w:col w:w="2100" w:space="720"/>
            <w:col w:w="1100" w:space="420"/>
            <w:col w:w="6920"/>
          </w:cols>
          <w:pgMar w:left="320" w:top="302" w:right="319" w:bottom="1440" w:gutter="0" w:footer="0" w:header="0"/>
          <w:type w:val="continuous"/>
        </w:sectPr>
      </w:pPr>
    </w:p>
    <w:p>
      <w:pPr>
        <w:ind w:left="980"/>
        <w:spacing w:after="0"/>
        <w:rPr>
          <w:sz w:val="20"/>
          <w:szCs w:val="20"/>
          <w:color w:val="auto"/>
        </w:rPr>
      </w:pPr>
      <w:r>
        <w:rPr>
          <w:rFonts w:ascii="Arial" w:cs="Arial" w:eastAsia="Arial" w:hAnsi="Arial"/>
          <w:sz w:val="17"/>
          <w:szCs w:val="17"/>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[Date]</w:t>
      </w:r>
    </w:p>
    <w:p>
      <w:pPr>
        <w:spacing w:after="0" w:line="200" w:lineRule="exact"/>
        <w:rPr>
          <w:sz w:val="24"/>
          <w:szCs w:val="24"/>
          <w:color w:val="auto"/>
        </w:rPr>
      </w:pPr>
    </w:p>
    <w:p>
      <w:pPr>
        <w:sectPr>
          <w:pgSz w:w="11900" w:h="16838" w:orient="portrait"/>
          <w:cols w:equalWidth="0" w:num="3">
            <w:col w:w="2380" w:space="720"/>
            <w:col w:w="920" w:space="700"/>
            <w:col w:w="6540"/>
          </w:cols>
          <w:pgMar w:left="320" w:top="302" w:right="319" w:bottom="1440" w:gutter="0" w:footer="0" w:header="0"/>
          <w:type w:val="continuous"/>
        </w:sectPr>
      </w:pPr>
    </w:p>
    <w:p>
      <w:pPr>
        <w:spacing w:after="0" w:line="307" w:lineRule="exact"/>
        <w:rPr>
          <w:sz w:val="24"/>
          <w:szCs w:val="24"/>
          <w:color w:val="auto"/>
        </w:rPr>
      </w:pPr>
    </w:p>
    <w:p>
      <w:pPr>
        <w:ind w:left="40"/>
        <w:spacing w:after="0"/>
        <w:rPr>
          <w:sz w:val="20"/>
          <w:szCs w:val="20"/>
          <w:color w:val="auto"/>
        </w:rPr>
      </w:pPr>
      <w:r>
        <w:rPr>
          <w:rFonts w:ascii="Arial" w:cs="Arial" w:eastAsia="Arial" w:hAnsi="Arial"/>
          <w:sz w:val="19"/>
          <w:szCs w:val="19"/>
          <w:color w:val="auto"/>
        </w:rPr>
        <w:t>Report Type (Check only one.):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9"/>
          <w:szCs w:val="19"/>
          <w:color w:val="auto"/>
        </w:rPr>
        <w:t>X 13F HOLDINGS REPORT. (Check here if all holdings of this reporting manager are reported in this report.)</w:t>
      </w:r>
    </w:p>
    <w:p>
      <w:pPr>
        <w:spacing w:after="0" w:line="48" w:lineRule="exact"/>
        <w:rPr>
          <w:sz w:val="24"/>
          <w:szCs w:val="24"/>
          <w:color w:val="auto"/>
        </w:rPr>
      </w:pPr>
    </w:p>
    <w:p>
      <w:pPr>
        <w:ind w:left="220"/>
        <w:spacing w:after="0"/>
        <w:rPr>
          <w:sz w:val="20"/>
          <w:szCs w:val="20"/>
          <w:color w:val="auto"/>
        </w:rPr>
      </w:pPr>
      <w:r>
        <w:rPr>
          <w:rFonts w:ascii="Arial" w:cs="Arial" w:eastAsia="Arial" w:hAnsi="Arial"/>
          <w:sz w:val="19"/>
          <w:szCs w:val="19"/>
          <w:color w:val="auto"/>
        </w:rPr>
        <w:t>13F NOTICE. (Check here if no holdings reported are in this report, and all holdings are reported by other reporting manager(s).)</w:t>
      </w:r>
    </w:p>
    <w:p>
      <w:pPr>
        <w:spacing w:after="0" w:line="48" w:lineRule="exact"/>
        <w:rPr>
          <w:sz w:val="24"/>
          <w:szCs w:val="24"/>
          <w:color w:val="auto"/>
        </w:rPr>
      </w:pPr>
    </w:p>
    <w:p>
      <w:pPr>
        <w:ind w:left="220" w:right="240"/>
        <w:spacing w:after="0" w:line="270" w:lineRule="auto"/>
        <w:rPr>
          <w:sz w:val="20"/>
          <w:szCs w:val="20"/>
          <w:color w:val="auto"/>
        </w:rPr>
      </w:pPr>
      <w:r>
        <w:rPr>
          <w:rFonts w:ascii="Arial" w:cs="Arial" w:eastAsia="Arial" w:hAnsi="Arial"/>
          <w:sz w:val="19"/>
          <w:szCs w:val="19"/>
          <w:color w:val="auto"/>
        </w:rPr>
        <w:t>13F COMBINATION REPORT. (Check here if a portion of the holdings for this reporting manager are reported in this report and a portion are reported by other reporting manager(s).)</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9"/>
          <w:szCs w:val="19"/>
          <w:color w:val="auto"/>
        </w:rPr>
        <w:t>Form 13F Summary Page</w:t>
      </w:r>
    </w:p>
    <w:p>
      <w:pPr>
        <w:spacing w:after="0" w:line="48" w:lineRule="exact"/>
        <w:rPr>
          <w:sz w:val="24"/>
          <w:szCs w:val="24"/>
          <w:color w:val="auto"/>
        </w:rPr>
      </w:pPr>
    </w:p>
    <w:tbl>
      <w:tblPr>
        <w:tblLayout w:type="fixed"/>
        <w:tblInd w:w="160" w:type="dxa"/>
        <w:tblCellMar>
          <w:top w:w="0" w:type="dxa"/>
          <w:left w:w="0" w:type="dxa"/>
          <w:bottom w:w="0" w:type="dxa"/>
          <w:right w:w="0" w:type="dxa"/>
        </w:tblCellMar>
      </w:tblPr>
      <w:tr>
        <w:trPr>
          <w:trHeight w:val="247"/>
        </w:trPr>
        <w:tc>
          <w:tcPr>
            <w:tcW w:w="3280" w:type="dxa"/>
            <w:vAlign w:val="bottom"/>
            <w:gridSpan w:val="2"/>
          </w:tcPr>
          <w:p>
            <w:pPr>
              <w:spacing w:after="0"/>
              <w:rPr>
                <w:sz w:val="20"/>
                <w:szCs w:val="20"/>
                <w:color w:val="auto"/>
              </w:rPr>
            </w:pPr>
            <w:r>
              <w:rPr>
                <w:rFonts w:ascii="Arial" w:cs="Arial" w:eastAsia="Arial" w:hAnsi="Arial"/>
                <w:sz w:val="19"/>
                <w:szCs w:val="19"/>
                <w:color w:val="auto"/>
              </w:rPr>
              <w:t>Report Summary:</w:t>
            </w:r>
          </w:p>
        </w:tc>
        <w:tc>
          <w:tcPr>
            <w:tcW w:w="1160" w:type="dxa"/>
            <w:vAlign w:val="bottom"/>
          </w:tcPr>
          <w:p>
            <w:pPr>
              <w:spacing w:after="0"/>
              <w:rPr>
                <w:sz w:val="21"/>
                <w:szCs w:val="21"/>
                <w:color w:val="auto"/>
              </w:rPr>
            </w:pPr>
          </w:p>
        </w:tc>
      </w:tr>
      <w:tr>
        <w:trPr>
          <w:trHeight w:val="266"/>
        </w:trPr>
        <w:tc>
          <w:tcPr>
            <w:tcW w:w="3280" w:type="dxa"/>
            <w:vAlign w:val="bottom"/>
            <w:gridSpan w:val="2"/>
          </w:tcPr>
          <w:p>
            <w:pPr>
              <w:spacing w:after="0"/>
              <w:rPr>
                <w:sz w:val="20"/>
                <w:szCs w:val="20"/>
                <w:color w:val="auto"/>
              </w:rPr>
            </w:pPr>
            <w:r>
              <w:rPr>
                <w:rFonts w:ascii="Arial" w:cs="Arial" w:eastAsia="Arial" w:hAnsi="Arial"/>
                <w:sz w:val="19"/>
                <w:szCs w:val="19"/>
                <w:color w:val="auto"/>
              </w:rPr>
              <w:t>Number of Other Included Managers:</w:t>
            </w:r>
          </w:p>
        </w:tc>
        <w:tc>
          <w:tcPr>
            <w:tcW w:w="11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266"/>
        </w:trPr>
        <w:tc>
          <w:tcPr>
            <w:tcW w:w="800" w:type="dxa"/>
            <w:vAlign w:val="bottom"/>
          </w:tcPr>
          <w:p>
            <w:pPr>
              <w:spacing w:after="0"/>
              <w:rPr>
                <w:sz w:val="20"/>
                <w:szCs w:val="20"/>
                <w:color w:val="auto"/>
              </w:rPr>
            </w:pPr>
            <w:r>
              <w:rPr>
                <w:rFonts w:ascii="Arial" w:cs="Arial" w:eastAsia="Arial" w:hAnsi="Arial"/>
                <w:sz w:val="19"/>
                <w:szCs w:val="19"/>
                <w:color w:val="auto"/>
                <w:w w:val="94"/>
              </w:rPr>
              <w:t>Form 13F</w:t>
            </w:r>
          </w:p>
        </w:tc>
        <w:tc>
          <w:tcPr>
            <w:tcW w:w="2480" w:type="dxa"/>
            <w:vAlign w:val="bottom"/>
          </w:tcPr>
          <w:p>
            <w:pPr>
              <w:ind w:left="20"/>
              <w:spacing w:after="0"/>
              <w:rPr>
                <w:sz w:val="20"/>
                <w:szCs w:val="20"/>
                <w:color w:val="auto"/>
              </w:rPr>
            </w:pPr>
            <w:r>
              <w:rPr>
                <w:rFonts w:ascii="Arial" w:cs="Arial" w:eastAsia="Arial" w:hAnsi="Arial"/>
                <w:sz w:val="19"/>
                <w:szCs w:val="19"/>
                <w:color w:val="auto"/>
                <w:w w:val="97"/>
              </w:rPr>
              <w:t>Information Table Entry Total:</w:t>
            </w:r>
          </w:p>
        </w:tc>
        <w:tc>
          <w:tcPr>
            <w:tcW w:w="1160" w:type="dxa"/>
            <w:vAlign w:val="bottom"/>
          </w:tcPr>
          <w:p>
            <w:pPr>
              <w:jc w:val="right"/>
              <w:spacing w:after="0"/>
              <w:rPr>
                <w:sz w:val="20"/>
                <w:szCs w:val="20"/>
                <w:color w:val="auto"/>
              </w:rPr>
            </w:pPr>
            <w:r>
              <w:rPr>
                <w:rFonts w:ascii="Arial" w:cs="Arial" w:eastAsia="Arial" w:hAnsi="Arial"/>
                <w:sz w:val="19"/>
                <w:szCs w:val="19"/>
                <w:color w:val="auto"/>
              </w:rPr>
              <w:t>2</w:t>
            </w:r>
          </w:p>
        </w:tc>
      </w:tr>
      <w:tr>
        <w:trPr>
          <w:trHeight w:val="266"/>
        </w:trPr>
        <w:tc>
          <w:tcPr>
            <w:tcW w:w="800" w:type="dxa"/>
            <w:vAlign w:val="bottom"/>
          </w:tcPr>
          <w:p>
            <w:pPr>
              <w:spacing w:after="0"/>
              <w:rPr>
                <w:sz w:val="20"/>
                <w:szCs w:val="20"/>
                <w:color w:val="auto"/>
              </w:rPr>
            </w:pPr>
            <w:r>
              <w:rPr>
                <w:rFonts w:ascii="Arial" w:cs="Arial" w:eastAsia="Arial" w:hAnsi="Arial"/>
                <w:sz w:val="19"/>
                <w:szCs w:val="19"/>
                <w:color w:val="auto"/>
                <w:w w:val="94"/>
              </w:rPr>
              <w:t>Form 13F</w:t>
            </w:r>
          </w:p>
        </w:tc>
        <w:tc>
          <w:tcPr>
            <w:tcW w:w="2480" w:type="dxa"/>
            <w:vAlign w:val="bottom"/>
          </w:tcPr>
          <w:p>
            <w:pPr>
              <w:ind w:left="20"/>
              <w:spacing w:after="0"/>
              <w:rPr>
                <w:sz w:val="20"/>
                <w:szCs w:val="20"/>
                <w:color w:val="auto"/>
              </w:rPr>
            </w:pPr>
            <w:r>
              <w:rPr>
                <w:rFonts w:ascii="Arial" w:cs="Arial" w:eastAsia="Arial" w:hAnsi="Arial"/>
                <w:sz w:val="19"/>
                <w:szCs w:val="19"/>
                <w:color w:val="auto"/>
                <w:w w:val="95"/>
              </w:rPr>
              <w:t>Information Table Value Total:</w:t>
            </w:r>
          </w:p>
        </w:tc>
        <w:tc>
          <w:tcPr>
            <w:tcW w:w="1160" w:type="dxa"/>
            <w:vAlign w:val="bottom"/>
          </w:tcPr>
          <w:p>
            <w:pPr>
              <w:jc w:val="right"/>
              <w:spacing w:after="0"/>
              <w:rPr>
                <w:sz w:val="20"/>
                <w:szCs w:val="20"/>
                <w:color w:val="auto"/>
              </w:rPr>
            </w:pPr>
            <w:r>
              <w:rPr>
                <w:rFonts w:ascii="Arial" w:cs="Arial" w:eastAsia="Arial" w:hAnsi="Arial"/>
                <w:sz w:val="19"/>
                <w:szCs w:val="19"/>
                <w:color w:val="auto"/>
              </w:rPr>
              <w:t>231,081</w:t>
            </w:r>
          </w:p>
        </w:tc>
      </w:tr>
      <w:tr>
        <w:trPr>
          <w:trHeight w:val="266"/>
        </w:trPr>
        <w:tc>
          <w:tcPr>
            <w:tcW w:w="8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9"/>
                <w:szCs w:val="19"/>
                <w:color w:val="auto"/>
                <w:w w:val="95"/>
              </w:rPr>
              <w:t>(thousands)</w:t>
            </w: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9"/>
          <w:szCs w:val="19"/>
          <w:color w:val="auto"/>
        </w:rPr>
        <w:t>List of Other Included Managers:</w:t>
      </w:r>
    </w:p>
    <w:p>
      <w:pPr>
        <w:spacing w:after="0" w:line="48" w:lineRule="exact"/>
        <w:rPr>
          <w:sz w:val="24"/>
          <w:szCs w:val="24"/>
          <w:color w:val="auto"/>
        </w:rPr>
      </w:pPr>
    </w:p>
    <w:p>
      <w:pPr>
        <w:ind w:left="40" w:right="80"/>
        <w:spacing w:after="0" w:line="265" w:lineRule="auto"/>
        <w:rPr>
          <w:sz w:val="20"/>
          <w:szCs w:val="20"/>
          <w:color w:val="auto"/>
        </w:rPr>
      </w:pPr>
      <w:r>
        <w:rPr>
          <w:rFonts w:ascii="Arial" w:cs="Arial" w:eastAsia="Arial" w:hAnsi="Arial"/>
          <w:sz w:val="19"/>
          <w:szCs w:val="19"/>
          <w:color w:val="auto"/>
        </w:rPr>
        <w:t>Provide a numbered list of the name(s) and Form 13F file number(s) of all institutional investment managers with respect to which this report is filed, other than the manager filing this report.</w:t>
      </w:r>
    </w:p>
    <w:p>
      <w:pPr>
        <w:spacing w:after="0" w:line="2" w:lineRule="exact"/>
        <w:rPr>
          <w:sz w:val="24"/>
          <w:szCs w:val="24"/>
          <w:color w:val="auto"/>
        </w:rPr>
      </w:pPr>
    </w:p>
    <w:p>
      <w:pPr>
        <w:ind w:left="40" w:right="3820"/>
        <w:spacing w:after="0" w:line="323" w:lineRule="auto"/>
        <w:rPr>
          <w:sz w:val="20"/>
          <w:szCs w:val="20"/>
          <w:color w:val="auto"/>
        </w:rPr>
      </w:pPr>
      <w:r>
        <w:rPr>
          <w:rFonts w:ascii="Arial" w:cs="Arial" w:eastAsia="Arial" w:hAnsi="Arial"/>
          <w:sz w:val="19"/>
          <w:szCs w:val="19"/>
          <w:color w:val="auto"/>
        </w:rPr>
        <w:t>[If there are no entries in this list, state “NONE” and omit the column headings and list entries.]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17780</wp:posOffset>
            </wp:positionV>
            <wp:extent cx="717169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302" w:right="319" w:bottom="1440" w:gutter="0" w:footer="0" w:header="0"/>
          <w:type w:val="continuous"/>
        </w:sectPr>
      </w:pPr>
    </w:p>
    <w:bookmarkStart w:id="1" w:name="page2"/>
    <w:bookmarkEnd w:id="1"/>
    <w:p>
      <w:pPr>
        <w:jc w:val="center"/>
        <w:ind w:right="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93980</wp:posOffset>
            </wp:positionV>
            <wp:extent cx="7136130" cy="512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12445"/>
                    </a:xfrm>
                    <a:prstGeom prst="rect">
                      <a:avLst/>
                    </a:prstGeom>
                    <a:noFill/>
                  </pic:spPr>
                </pic:pic>
              </a:graphicData>
            </a:graphic>
          </wp:anchor>
        </w:drawing>
        <w:t>The Securities and Exchange Commission has not necessarily reviewed the information in this filing and has not determined if it is accurate</w:t>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and complete.</w:t>
      </w:r>
    </w:p>
    <w:p>
      <w:pPr>
        <w:jc w:val="center"/>
        <w:ind w:right="60"/>
        <w:spacing w:after="0"/>
        <w:rPr>
          <w:sz w:val="20"/>
          <w:szCs w:val="20"/>
          <w:color w:val="auto"/>
        </w:rPr>
      </w:pPr>
      <w:r>
        <w:rPr>
          <w:rFonts w:ascii="Arial" w:cs="Arial" w:eastAsia="Arial" w:hAnsi="Arial"/>
          <w:sz w:val="19"/>
          <w:szCs w:val="19"/>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5733415</wp:posOffset>
            </wp:positionH>
            <wp:positionV relativeFrom="paragraph">
              <wp:posOffset>73660</wp:posOffset>
            </wp:positionV>
            <wp:extent cx="1393190" cy="1531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3190" cy="1531620"/>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1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19"/>
                <w:szCs w:val="19"/>
                <w:color w:val="auto"/>
              </w:rPr>
              <w:t>OMB APPROVAL</w:t>
            </w:r>
          </w:p>
        </w:tc>
        <w:tc>
          <w:tcPr>
            <w:tcW w:w="14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00" w:type="dxa"/>
            <w:vAlign w:val="bottom"/>
            <w:gridSpan w:val="5"/>
            <w:vMerge w:val="restart"/>
          </w:tcPr>
          <w:p>
            <w:pPr>
              <w:jc w:val="center"/>
              <w:spacing w:after="0"/>
              <w:rPr>
                <w:sz w:val="20"/>
                <w:szCs w:val="20"/>
                <w:color w:val="auto"/>
              </w:rPr>
            </w:pPr>
            <w:r>
              <w:rPr>
                <w:rFonts w:ascii="Arial" w:cs="Arial" w:eastAsia="Arial" w:hAnsi="Arial"/>
                <w:sz w:val="19"/>
                <w:szCs w:val="19"/>
                <w:color w:val="auto"/>
                <w:w w:val="98"/>
              </w:rPr>
              <w:t>UNITED STATES SECURITIES AND EXCHANGE COMMISSION</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ind w:left="60"/>
              <w:spacing w:after="0"/>
              <w:rPr>
                <w:sz w:val="20"/>
                <w:szCs w:val="20"/>
                <w:color w:val="auto"/>
              </w:rPr>
            </w:pPr>
            <w:r>
              <w:rPr>
                <w:rFonts w:ascii="Arial" w:cs="Arial" w:eastAsia="Arial" w:hAnsi="Arial"/>
                <w:sz w:val="19"/>
                <w:szCs w:val="19"/>
                <w:color w:val="auto"/>
              </w:rPr>
              <w:t>OMB</w:t>
            </w:r>
          </w:p>
        </w:tc>
        <w:tc>
          <w:tcPr>
            <w:tcW w:w="260" w:type="dxa"/>
            <w:vAlign w:val="bottom"/>
          </w:tcPr>
          <w:p>
            <w:pPr>
              <w:spacing w:after="0"/>
              <w:rPr>
                <w:sz w:val="20"/>
                <w:szCs w:val="20"/>
                <w:color w:val="auto"/>
              </w:rPr>
            </w:pPr>
          </w:p>
        </w:tc>
        <w:tc>
          <w:tcPr>
            <w:tcW w:w="1020" w:type="dxa"/>
            <w:vAlign w:val="bottom"/>
          </w:tcPr>
          <w:p>
            <w:pPr>
              <w:ind w:left="200"/>
              <w:spacing w:after="0"/>
              <w:rPr>
                <w:sz w:val="20"/>
                <w:szCs w:val="20"/>
                <w:color w:val="auto"/>
              </w:rPr>
            </w:pPr>
            <w:r>
              <w:rPr>
                <w:rFonts w:ascii="Arial" w:cs="Arial" w:eastAsia="Arial" w:hAnsi="Arial"/>
                <w:sz w:val="19"/>
                <w:szCs w:val="19"/>
                <w:color w:val="auto"/>
              </w:rPr>
              <w:t>3235-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500" w:type="dxa"/>
            <w:vAlign w:val="bottom"/>
            <w:gridSpan w:val="5"/>
            <w:vMerge w:val="continue"/>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vMerge w:val="restart"/>
          </w:tcPr>
          <w:p>
            <w:pPr>
              <w:ind w:left="60"/>
              <w:spacing w:after="0"/>
              <w:rPr>
                <w:sz w:val="20"/>
                <w:szCs w:val="20"/>
                <w:color w:val="auto"/>
              </w:rPr>
            </w:pPr>
            <w:r>
              <w:rPr>
                <w:rFonts w:ascii="Arial" w:cs="Arial" w:eastAsia="Arial" w:hAnsi="Arial"/>
                <w:sz w:val="19"/>
                <w:szCs w:val="19"/>
                <w:color w:val="auto"/>
                <w:w w:val="98"/>
              </w:rPr>
              <w:t>Number:</w:t>
            </w:r>
          </w:p>
        </w:tc>
        <w:tc>
          <w:tcPr>
            <w:tcW w:w="260" w:type="dxa"/>
            <w:vAlign w:val="bottom"/>
          </w:tcPr>
          <w:p>
            <w:pPr>
              <w:spacing w:after="0"/>
              <w:rPr>
                <w:sz w:val="12"/>
                <w:szCs w:val="12"/>
                <w:color w:val="auto"/>
              </w:rPr>
            </w:pPr>
          </w:p>
        </w:tc>
        <w:tc>
          <w:tcPr>
            <w:tcW w:w="1020" w:type="dxa"/>
            <w:vAlign w:val="bottom"/>
            <w:vMerge w:val="restart"/>
          </w:tcPr>
          <w:p>
            <w:pPr>
              <w:ind w:left="200"/>
              <w:spacing w:after="0"/>
              <w:rPr>
                <w:sz w:val="20"/>
                <w:szCs w:val="20"/>
                <w:color w:val="auto"/>
              </w:rPr>
            </w:pPr>
            <w:r>
              <w:rPr>
                <w:rFonts w:ascii="Arial" w:cs="Arial" w:eastAsia="Arial" w:hAnsi="Arial"/>
                <w:sz w:val="19"/>
                <w:szCs w:val="19"/>
                <w:color w:val="auto"/>
              </w:rPr>
              <w:t>0006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960" w:type="dxa"/>
            <w:vAlign w:val="bottom"/>
            <w:gridSpan w:val="3"/>
            <w:vMerge w:val="restart"/>
          </w:tcPr>
          <w:p>
            <w:pPr>
              <w:jc w:val="center"/>
              <w:ind w:left="143"/>
              <w:spacing w:after="0"/>
              <w:rPr>
                <w:sz w:val="20"/>
                <w:szCs w:val="20"/>
                <w:color w:val="auto"/>
              </w:rPr>
            </w:pPr>
            <w:r>
              <w:rPr>
                <w:rFonts w:ascii="Arial" w:cs="Arial" w:eastAsia="Arial" w:hAnsi="Arial"/>
                <w:sz w:val="19"/>
                <w:szCs w:val="19"/>
                <w:color w:val="auto"/>
                <w:w w:val="92"/>
              </w:rPr>
              <w:t>Washington, D.C. 20549</w:t>
            </w:r>
          </w:p>
        </w:tc>
        <w:tc>
          <w:tcPr>
            <w:tcW w:w="1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960" w:type="dxa"/>
            <w:vAlign w:val="bottom"/>
            <w:gridSpan w:val="3"/>
            <w:vMerge w:val="continue"/>
          </w:tcPr>
          <w:p>
            <w:pPr>
              <w:spacing w:after="0"/>
              <w:rPr>
                <w:sz w:val="10"/>
                <w:szCs w:val="10"/>
                <w:color w:val="auto"/>
              </w:rPr>
            </w:pPr>
          </w:p>
        </w:tc>
        <w:tc>
          <w:tcPr>
            <w:tcW w:w="1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4"/>
            <w:vMerge w:val="restart"/>
          </w:tcPr>
          <w:p>
            <w:pPr>
              <w:ind w:left="160"/>
              <w:spacing w:after="0"/>
              <w:rPr>
                <w:sz w:val="20"/>
                <w:szCs w:val="20"/>
                <w:color w:val="auto"/>
              </w:rPr>
            </w:pPr>
            <w:r>
              <w:rPr>
                <w:rFonts w:ascii="Arial" w:cs="Arial" w:eastAsia="Arial" w:hAnsi="Arial"/>
                <w:sz w:val="19"/>
                <w:szCs w:val="19"/>
                <w:color w:val="auto"/>
              </w:rPr>
              <w:t>Oct 31,</w:t>
            </w: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20" w:type="dxa"/>
            <w:vAlign w:val="bottom"/>
            <w:gridSpan w:val="2"/>
            <w:vMerge w:val="restart"/>
          </w:tcPr>
          <w:p>
            <w:pPr>
              <w:jc w:val="center"/>
              <w:ind w:right="623"/>
              <w:spacing w:after="0"/>
              <w:rPr>
                <w:sz w:val="20"/>
                <w:szCs w:val="20"/>
                <w:color w:val="auto"/>
              </w:rPr>
            </w:pPr>
            <w:r>
              <w:rPr>
                <w:rFonts w:ascii="Arial" w:cs="Arial" w:eastAsia="Arial" w:hAnsi="Arial"/>
                <w:sz w:val="19"/>
                <w:szCs w:val="19"/>
                <w:color w:val="auto"/>
                <w:w w:val="95"/>
              </w:rPr>
              <w:t>FORM 13F</w:t>
            </w:r>
          </w:p>
        </w:tc>
        <w:tc>
          <w:tcPr>
            <w:tcW w:w="1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9"/>
                <w:szCs w:val="19"/>
                <w:color w:val="auto"/>
              </w:rPr>
              <w:t>Expires:</w:t>
            </w:r>
          </w:p>
        </w:tc>
        <w:tc>
          <w:tcPr>
            <w:tcW w:w="260" w:type="dxa"/>
            <w:vAlign w:val="bottom"/>
          </w:tcPr>
          <w:p>
            <w:pPr>
              <w:spacing w:after="0"/>
              <w:rPr>
                <w:sz w:val="10"/>
                <w:szCs w:val="10"/>
                <w:color w:val="auto"/>
              </w:rPr>
            </w:pPr>
          </w:p>
        </w:tc>
        <w:tc>
          <w:tcPr>
            <w:tcW w:w="11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20" w:type="dxa"/>
            <w:vAlign w:val="bottom"/>
            <w:gridSpan w:val="2"/>
            <w:vMerge w:val="continue"/>
          </w:tcPr>
          <w:p>
            <w:pPr>
              <w:spacing w:after="0"/>
              <w:rPr>
                <w:sz w:val="11"/>
                <w:szCs w:val="11"/>
                <w:color w:val="auto"/>
              </w:rPr>
            </w:pPr>
          </w:p>
        </w:tc>
        <w:tc>
          <w:tcPr>
            <w:tcW w:w="1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vMerge w:val="restart"/>
          </w:tcPr>
          <w:p>
            <w:pPr>
              <w:ind w:left="160"/>
              <w:spacing w:after="0"/>
              <w:rPr>
                <w:sz w:val="20"/>
                <w:szCs w:val="20"/>
                <w:color w:val="auto"/>
              </w:rPr>
            </w:pPr>
            <w:r>
              <w:rPr>
                <w:rFonts w:ascii="Arial" w:cs="Arial" w:eastAsia="Arial" w:hAnsi="Arial"/>
                <w:sz w:val="19"/>
                <w:szCs w:val="19"/>
                <w:color w:val="auto"/>
              </w:rPr>
              <w:t>2018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360" w:type="dxa"/>
            <w:vAlign w:val="bottom"/>
            <w:gridSpan w:val="4"/>
          </w:tcPr>
          <w:p>
            <w:pPr>
              <w:jc w:val="center"/>
              <w:ind w:right="1083"/>
              <w:spacing w:after="0"/>
              <w:rPr>
                <w:sz w:val="20"/>
                <w:szCs w:val="20"/>
                <w:color w:val="auto"/>
              </w:rPr>
            </w:pPr>
            <w:r>
              <w:rPr>
                <w:rFonts w:ascii="Arial" w:cs="Arial" w:eastAsia="Arial" w:hAnsi="Arial"/>
                <w:sz w:val="19"/>
                <w:szCs w:val="19"/>
                <w:color w:val="auto"/>
                <w:w w:val="98"/>
              </w:rPr>
              <w:t>FORM 13F INFORMATION TABLE</w:t>
            </w: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20" w:type="dxa"/>
            <w:vAlign w:val="bottom"/>
            <w:gridSpan w:val="6"/>
          </w:tcPr>
          <w:p>
            <w:pPr>
              <w:ind w:left="60"/>
              <w:spacing w:after="0"/>
              <w:rPr>
                <w:sz w:val="20"/>
                <w:szCs w:val="20"/>
                <w:color w:val="auto"/>
              </w:rPr>
            </w:pPr>
            <w:r>
              <w:rPr>
                <w:rFonts w:ascii="Arial" w:cs="Arial" w:eastAsia="Arial" w:hAnsi="Arial"/>
                <w:sz w:val="19"/>
                <w:szCs w:val="19"/>
                <w:color w:val="auto"/>
              </w:rPr>
              <w:t>Estimated average</w:t>
            </w:r>
          </w:p>
        </w:tc>
        <w:tc>
          <w:tcPr>
            <w:tcW w:w="0" w:type="dxa"/>
            <w:vAlign w:val="bottom"/>
          </w:tcPr>
          <w:p>
            <w:pPr>
              <w:spacing w:after="0"/>
              <w:rPr>
                <w:sz w:val="1"/>
                <w:szCs w:val="1"/>
                <w:color w:val="auto"/>
              </w:rPr>
            </w:pPr>
          </w:p>
        </w:tc>
      </w:tr>
      <w:tr>
        <w:trPr>
          <w:trHeight w:val="247"/>
        </w:trPr>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ind w:left="60"/>
              <w:spacing w:after="0"/>
              <w:rPr>
                <w:sz w:val="20"/>
                <w:szCs w:val="20"/>
                <w:color w:val="auto"/>
              </w:rPr>
            </w:pPr>
            <w:r>
              <w:rPr>
                <w:rFonts w:ascii="Arial" w:cs="Arial" w:eastAsia="Arial" w:hAnsi="Arial"/>
                <w:sz w:val="19"/>
                <w:szCs w:val="19"/>
                <w:color w:val="auto"/>
              </w:rPr>
              <w:t>burden</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60"/>
              <w:spacing w:after="0"/>
              <w:rPr>
                <w:sz w:val="20"/>
                <w:szCs w:val="20"/>
                <w:color w:val="auto"/>
              </w:rPr>
            </w:pPr>
            <w:r>
              <w:rPr>
                <w:rFonts w:ascii="Arial" w:cs="Arial" w:eastAsia="Arial" w:hAnsi="Arial"/>
                <w:sz w:val="19"/>
                <w:szCs w:val="19"/>
                <w:color w:val="auto"/>
                <w:w w:val="89"/>
              </w:rPr>
              <w:t>hours per</w:t>
            </w:r>
          </w:p>
        </w:tc>
        <w:tc>
          <w:tcPr>
            <w:tcW w:w="260" w:type="dxa"/>
            <w:vAlign w:val="bottom"/>
          </w:tcPr>
          <w:p>
            <w:pPr>
              <w:spacing w:after="0"/>
              <w:rPr>
                <w:sz w:val="18"/>
                <w:szCs w:val="18"/>
                <w:color w:val="auto"/>
              </w:rPr>
            </w:pPr>
          </w:p>
        </w:tc>
        <w:tc>
          <w:tcPr>
            <w:tcW w:w="1020" w:type="dxa"/>
            <w:vAlign w:val="bottom"/>
            <w:vMerge w:val="restart"/>
          </w:tcPr>
          <w:p>
            <w:pPr>
              <w:ind w:left="200"/>
              <w:spacing w:after="0"/>
              <w:rPr>
                <w:sz w:val="20"/>
                <w:szCs w:val="20"/>
                <w:color w:val="auto"/>
              </w:rPr>
            </w:pPr>
            <w:r>
              <w:rPr>
                <w:rFonts w:ascii="Arial" w:cs="Arial" w:eastAsia="Arial" w:hAnsi="Arial"/>
                <w:sz w:val="19"/>
                <w:szCs w:val="19"/>
                <w:color w:val="auto"/>
              </w:rPr>
              <w:t>23.8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9"/>
                <w:szCs w:val="19"/>
                <w:color w:val="auto"/>
              </w:rPr>
              <w:t>response:</w:t>
            </w:r>
          </w:p>
        </w:tc>
        <w:tc>
          <w:tcPr>
            <w:tcW w:w="10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2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4"/>
        </w:trPr>
        <w:tc>
          <w:tcPr>
            <w:tcW w:w="1240" w:type="dxa"/>
            <w:vAlign w:val="bottom"/>
            <w:vMerge w:val="restart"/>
          </w:tcPr>
          <w:p>
            <w:pPr>
              <w:ind w:left="40"/>
              <w:spacing w:after="0"/>
              <w:rPr>
                <w:sz w:val="20"/>
                <w:szCs w:val="20"/>
                <w:color w:val="auto"/>
              </w:rPr>
            </w:pPr>
            <w:r>
              <w:rPr>
                <w:rFonts w:ascii="Arial" w:cs="Arial" w:eastAsia="Arial" w:hAnsi="Arial"/>
                <w:sz w:val="19"/>
                <w:szCs w:val="19"/>
                <w:color w:val="auto"/>
              </w:rPr>
              <w:t>COLUMN 1</w:t>
            </w:r>
          </w:p>
        </w:tc>
        <w:tc>
          <w:tcPr>
            <w:tcW w:w="1060" w:type="dxa"/>
            <w:vAlign w:val="bottom"/>
          </w:tcPr>
          <w:p>
            <w:pPr>
              <w:ind w:left="200"/>
              <w:spacing w:after="0"/>
              <w:rPr>
                <w:sz w:val="20"/>
                <w:szCs w:val="20"/>
                <w:color w:val="auto"/>
              </w:rPr>
            </w:pPr>
            <w:r>
              <w:rPr>
                <w:rFonts w:ascii="Arial" w:cs="Arial" w:eastAsia="Arial" w:hAnsi="Arial"/>
                <w:sz w:val="19"/>
                <w:szCs w:val="19"/>
                <w:color w:val="auto"/>
              </w:rPr>
              <w:t>COLUMN</w:t>
            </w:r>
          </w:p>
        </w:tc>
        <w:tc>
          <w:tcPr>
            <w:tcW w:w="1140" w:type="dxa"/>
            <w:vAlign w:val="bottom"/>
            <w:vMerge w:val="restart"/>
          </w:tcPr>
          <w:p>
            <w:pPr>
              <w:ind w:left="80"/>
              <w:spacing w:after="0"/>
              <w:rPr>
                <w:sz w:val="20"/>
                <w:szCs w:val="20"/>
                <w:color w:val="auto"/>
              </w:rPr>
            </w:pPr>
            <w:r>
              <w:rPr>
                <w:rFonts w:ascii="Arial" w:cs="Arial" w:eastAsia="Arial" w:hAnsi="Arial"/>
                <w:sz w:val="19"/>
                <w:szCs w:val="19"/>
                <w:color w:val="auto"/>
              </w:rPr>
              <w:t>COLUMN 3</w:t>
            </w:r>
          </w:p>
        </w:tc>
        <w:tc>
          <w:tcPr>
            <w:tcW w:w="940" w:type="dxa"/>
            <w:vAlign w:val="bottom"/>
          </w:tcPr>
          <w:p>
            <w:pPr>
              <w:ind w:left="40"/>
              <w:spacing w:after="0"/>
              <w:rPr>
                <w:sz w:val="20"/>
                <w:szCs w:val="20"/>
                <w:color w:val="auto"/>
              </w:rPr>
            </w:pPr>
            <w:r>
              <w:rPr>
                <w:rFonts w:ascii="Arial" w:cs="Arial" w:eastAsia="Arial" w:hAnsi="Arial"/>
                <w:sz w:val="19"/>
                <w:szCs w:val="19"/>
                <w:color w:val="auto"/>
              </w:rPr>
              <w:t>COLUMN</w:t>
            </w:r>
          </w:p>
        </w:tc>
        <w:tc>
          <w:tcPr>
            <w:tcW w:w="2020" w:type="dxa"/>
            <w:vAlign w:val="bottom"/>
            <w:gridSpan w:val="2"/>
            <w:vMerge w:val="restart"/>
          </w:tcPr>
          <w:p>
            <w:pPr>
              <w:ind w:left="40"/>
              <w:spacing w:after="0"/>
              <w:rPr>
                <w:sz w:val="20"/>
                <w:szCs w:val="20"/>
                <w:color w:val="auto"/>
              </w:rPr>
            </w:pPr>
            <w:r>
              <w:rPr>
                <w:rFonts w:ascii="Arial" w:cs="Arial" w:eastAsia="Arial" w:hAnsi="Arial"/>
                <w:sz w:val="19"/>
                <w:szCs w:val="19"/>
                <w:color w:val="auto"/>
              </w:rPr>
              <w:t>COLUMN 5</w:t>
            </w:r>
          </w:p>
        </w:tc>
        <w:tc>
          <w:tcPr>
            <w:tcW w:w="1400" w:type="dxa"/>
            <w:vAlign w:val="bottom"/>
            <w:vMerge w:val="restart"/>
          </w:tcPr>
          <w:p>
            <w:pPr>
              <w:ind w:left="80"/>
              <w:spacing w:after="0"/>
              <w:rPr>
                <w:sz w:val="20"/>
                <w:szCs w:val="20"/>
                <w:color w:val="auto"/>
              </w:rPr>
            </w:pPr>
            <w:r>
              <w:rPr>
                <w:rFonts w:ascii="Arial" w:cs="Arial" w:eastAsia="Arial" w:hAnsi="Arial"/>
                <w:sz w:val="19"/>
                <w:szCs w:val="19"/>
                <w:color w:val="auto"/>
              </w:rPr>
              <w:t>COLUMN 6</w:t>
            </w:r>
          </w:p>
        </w:tc>
        <w:tc>
          <w:tcPr>
            <w:tcW w:w="980" w:type="dxa"/>
            <w:vAlign w:val="bottom"/>
          </w:tcPr>
          <w:p>
            <w:pPr>
              <w:ind w:left="20"/>
              <w:spacing w:after="0"/>
              <w:rPr>
                <w:sz w:val="20"/>
                <w:szCs w:val="20"/>
                <w:color w:val="auto"/>
              </w:rPr>
            </w:pPr>
            <w:r>
              <w:rPr>
                <w:rFonts w:ascii="Arial" w:cs="Arial" w:eastAsia="Arial" w:hAnsi="Arial"/>
                <w:sz w:val="19"/>
                <w:szCs w:val="19"/>
                <w:color w:val="auto"/>
              </w:rPr>
              <w:t>COLUMN</w:t>
            </w:r>
          </w:p>
        </w:tc>
        <w:tc>
          <w:tcPr>
            <w:tcW w:w="1360" w:type="dxa"/>
            <w:vAlign w:val="bottom"/>
            <w:gridSpan w:val="4"/>
            <w:vMerge w:val="restart"/>
          </w:tcPr>
          <w:p>
            <w:pPr>
              <w:ind w:left="120"/>
              <w:spacing w:after="0"/>
              <w:rPr>
                <w:sz w:val="20"/>
                <w:szCs w:val="20"/>
                <w:color w:val="auto"/>
              </w:rPr>
            </w:pPr>
            <w:r>
              <w:rPr>
                <w:rFonts w:ascii="Arial" w:cs="Arial" w:eastAsia="Arial" w:hAnsi="Arial"/>
                <w:sz w:val="19"/>
                <w:szCs w:val="19"/>
                <w:color w:val="auto"/>
              </w:rPr>
              <w:t>COLUMN 8</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240" w:type="dxa"/>
            <w:vAlign w:val="bottom"/>
            <w:vMerge w:val="continue"/>
          </w:tcPr>
          <w:p>
            <w:pPr>
              <w:spacing w:after="0"/>
              <w:rPr>
                <w:sz w:val="21"/>
                <w:szCs w:val="21"/>
                <w:color w:val="auto"/>
              </w:rPr>
            </w:pPr>
          </w:p>
        </w:tc>
        <w:tc>
          <w:tcPr>
            <w:tcW w:w="1060" w:type="dxa"/>
            <w:vAlign w:val="bottom"/>
          </w:tcPr>
          <w:p>
            <w:pPr>
              <w:ind w:left="200"/>
              <w:spacing w:after="0"/>
              <w:rPr>
                <w:sz w:val="20"/>
                <w:szCs w:val="20"/>
                <w:color w:val="auto"/>
              </w:rPr>
            </w:pPr>
            <w:r>
              <w:rPr>
                <w:rFonts w:ascii="Arial" w:cs="Arial" w:eastAsia="Arial" w:hAnsi="Arial"/>
                <w:sz w:val="19"/>
                <w:szCs w:val="19"/>
                <w:color w:val="auto"/>
              </w:rPr>
              <w:t>2</w:t>
            </w:r>
          </w:p>
        </w:tc>
        <w:tc>
          <w:tcPr>
            <w:tcW w:w="1140" w:type="dxa"/>
            <w:vAlign w:val="bottom"/>
            <w:vMerge w:val="continue"/>
          </w:tcPr>
          <w:p>
            <w:pPr>
              <w:spacing w:after="0"/>
              <w:rPr>
                <w:sz w:val="21"/>
                <w:szCs w:val="21"/>
                <w:color w:val="auto"/>
              </w:rPr>
            </w:pPr>
          </w:p>
        </w:tc>
        <w:tc>
          <w:tcPr>
            <w:tcW w:w="940" w:type="dxa"/>
            <w:vAlign w:val="bottom"/>
          </w:tcPr>
          <w:p>
            <w:pPr>
              <w:ind w:left="40"/>
              <w:spacing w:after="0"/>
              <w:rPr>
                <w:sz w:val="20"/>
                <w:szCs w:val="20"/>
                <w:color w:val="auto"/>
              </w:rPr>
            </w:pPr>
            <w:r>
              <w:rPr>
                <w:rFonts w:ascii="Arial" w:cs="Arial" w:eastAsia="Arial" w:hAnsi="Arial"/>
                <w:sz w:val="19"/>
                <w:szCs w:val="19"/>
                <w:color w:val="auto"/>
              </w:rPr>
              <w:t>4</w:t>
            </w:r>
          </w:p>
        </w:tc>
        <w:tc>
          <w:tcPr>
            <w:tcW w:w="2020" w:type="dxa"/>
            <w:vAlign w:val="bottom"/>
            <w:gridSpan w:val="2"/>
            <w:vMerge w:val="continue"/>
          </w:tcPr>
          <w:p>
            <w:pPr>
              <w:spacing w:after="0"/>
              <w:rPr>
                <w:sz w:val="21"/>
                <w:szCs w:val="21"/>
                <w:color w:val="auto"/>
              </w:rPr>
            </w:pPr>
          </w:p>
        </w:tc>
        <w:tc>
          <w:tcPr>
            <w:tcW w:w="1400" w:type="dxa"/>
            <w:vAlign w:val="bottom"/>
            <w:vMerge w:val="continue"/>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9"/>
                <w:szCs w:val="19"/>
                <w:color w:val="auto"/>
              </w:rPr>
              <w:t>7</w:t>
            </w:r>
          </w:p>
        </w:tc>
        <w:tc>
          <w:tcPr>
            <w:tcW w:w="1360" w:type="dxa"/>
            <w:vAlign w:val="bottom"/>
            <w:gridSpan w:val="4"/>
            <w:vMerge w:val="continue"/>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5"/>
        </w:trPr>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ind w:left="40"/>
              <w:spacing w:after="0"/>
              <w:rPr>
                <w:sz w:val="20"/>
                <w:szCs w:val="20"/>
                <w:color w:val="auto"/>
              </w:rPr>
            </w:pPr>
            <w:r>
              <w:rPr>
                <w:rFonts w:ascii="Arial" w:cs="Arial" w:eastAsia="Arial" w:hAnsi="Arial"/>
                <w:sz w:val="19"/>
                <w:szCs w:val="19"/>
                <w:color w:val="auto"/>
              </w:rPr>
              <w:t>VALUE</w:t>
            </w:r>
          </w:p>
        </w:tc>
        <w:tc>
          <w:tcPr>
            <w:tcW w:w="940" w:type="dxa"/>
            <w:vAlign w:val="bottom"/>
          </w:tcPr>
          <w:p>
            <w:pPr>
              <w:ind w:left="40"/>
              <w:spacing w:after="0"/>
              <w:rPr>
                <w:sz w:val="20"/>
                <w:szCs w:val="20"/>
                <w:color w:val="auto"/>
              </w:rPr>
            </w:pPr>
            <w:r>
              <w:rPr>
                <w:rFonts w:ascii="Arial" w:cs="Arial" w:eastAsia="Arial" w:hAnsi="Arial"/>
                <w:sz w:val="19"/>
                <w:szCs w:val="19"/>
                <w:color w:val="auto"/>
              </w:rPr>
              <w:t>SHRS OR</w:t>
            </w:r>
          </w:p>
        </w:tc>
        <w:tc>
          <w:tcPr>
            <w:tcW w:w="1080" w:type="dxa"/>
            <w:vAlign w:val="bottom"/>
          </w:tcPr>
          <w:p>
            <w:pPr>
              <w:ind w:left="80"/>
              <w:spacing w:after="0"/>
              <w:rPr>
                <w:sz w:val="20"/>
                <w:szCs w:val="20"/>
                <w:color w:val="auto"/>
              </w:rPr>
            </w:pPr>
            <w:r>
              <w:rPr>
                <w:rFonts w:ascii="Arial" w:cs="Arial" w:eastAsia="Arial" w:hAnsi="Arial"/>
                <w:sz w:val="19"/>
                <w:szCs w:val="19"/>
                <w:color w:val="auto"/>
              </w:rPr>
              <w:t>SH/  PUT/</w:t>
            </w:r>
          </w:p>
        </w:tc>
        <w:tc>
          <w:tcPr>
            <w:tcW w:w="2380" w:type="dxa"/>
            <w:vAlign w:val="bottom"/>
            <w:gridSpan w:val="2"/>
          </w:tcPr>
          <w:p>
            <w:pPr>
              <w:ind w:left="80"/>
              <w:spacing w:after="0"/>
              <w:rPr>
                <w:sz w:val="20"/>
                <w:szCs w:val="20"/>
                <w:color w:val="auto"/>
              </w:rPr>
            </w:pPr>
            <w:r>
              <w:rPr>
                <w:rFonts w:ascii="Arial" w:cs="Arial" w:eastAsia="Arial" w:hAnsi="Arial"/>
                <w:sz w:val="19"/>
                <w:szCs w:val="19"/>
                <w:color w:val="auto"/>
              </w:rPr>
              <w:t>INVESTMENT OTHER</w:t>
            </w:r>
          </w:p>
        </w:tc>
        <w:tc>
          <w:tcPr>
            <w:tcW w:w="2520" w:type="dxa"/>
            <w:vAlign w:val="bottom"/>
            <w:gridSpan w:val="8"/>
          </w:tcPr>
          <w:p>
            <w:pPr>
              <w:ind w:left="120"/>
              <w:spacing w:after="0"/>
              <w:rPr>
                <w:sz w:val="20"/>
                <w:szCs w:val="20"/>
                <w:color w:val="auto"/>
              </w:rPr>
            </w:pPr>
            <w:r>
              <w:rPr>
                <w:rFonts w:ascii="Arial" w:cs="Arial" w:eastAsia="Arial" w:hAnsi="Arial"/>
                <w:sz w:val="19"/>
                <w:szCs w:val="19"/>
                <w:color w:val="auto"/>
              </w:rPr>
              <w:t>VOTING AUTHORITY</w:t>
            </w:r>
          </w:p>
        </w:tc>
        <w:tc>
          <w:tcPr>
            <w:tcW w:w="0" w:type="dxa"/>
            <w:vAlign w:val="bottom"/>
          </w:tcPr>
          <w:p>
            <w:pPr>
              <w:spacing w:after="0"/>
              <w:rPr>
                <w:sz w:val="1"/>
                <w:szCs w:val="1"/>
                <w:color w:val="auto"/>
              </w:rPr>
            </w:pPr>
          </w:p>
        </w:tc>
      </w:tr>
      <w:tr>
        <w:trPr>
          <w:trHeight w:val="366"/>
        </w:trPr>
        <w:tc>
          <w:tcPr>
            <w:tcW w:w="1240" w:type="dxa"/>
            <w:vAlign w:val="bottom"/>
          </w:tcPr>
          <w:p>
            <w:pPr>
              <w:ind w:left="40"/>
              <w:spacing w:after="0"/>
              <w:rPr>
                <w:sz w:val="20"/>
                <w:szCs w:val="20"/>
                <w:color w:val="auto"/>
              </w:rPr>
            </w:pPr>
            <w:r>
              <w:rPr>
                <w:rFonts w:ascii="Arial" w:cs="Arial" w:eastAsia="Arial" w:hAnsi="Arial"/>
                <w:sz w:val="19"/>
                <w:szCs w:val="19"/>
                <w:color w:val="auto"/>
              </w:rPr>
              <w:t>NAME OF</w:t>
            </w:r>
          </w:p>
        </w:tc>
        <w:tc>
          <w:tcPr>
            <w:tcW w:w="1060" w:type="dxa"/>
            <w:vAlign w:val="bottom"/>
          </w:tcPr>
          <w:p>
            <w:pPr>
              <w:ind w:left="200"/>
              <w:spacing w:after="0"/>
              <w:rPr>
                <w:sz w:val="20"/>
                <w:szCs w:val="20"/>
                <w:color w:val="auto"/>
              </w:rPr>
            </w:pPr>
            <w:r>
              <w:rPr>
                <w:rFonts w:ascii="Arial" w:cs="Arial" w:eastAsia="Arial" w:hAnsi="Arial"/>
                <w:sz w:val="19"/>
                <w:szCs w:val="19"/>
                <w:color w:val="auto"/>
              </w:rPr>
              <w:t>TITLE OF</w:t>
            </w:r>
          </w:p>
        </w:tc>
        <w:tc>
          <w:tcPr>
            <w:tcW w:w="1140" w:type="dxa"/>
            <w:vAlign w:val="bottom"/>
          </w:tcPr>
          <w:p>
            <w:pPr>
              <w:ind w:left="80"/>
              <w:spacing w:after="0"/>
              <w:rPr>
                <w:sz w:val="20"/>
                <w:szCs w:val="20"/>
                <w:color w:val="auto"/>
              </w:rPr>
            </w:pPr>
            <w:r>
              <w:rPr>
                <w:rFonts w:ascii="Arial" w:cs="Arial" w:eastAsia="Arial" w:hAnsi="Arial"/>
                <w:sz w:val="19"/>
                <w:szCs w:val="19"/>
                <w:color w:val="auto"/>
              </w:rPr>
              <w:t>CUSIP</w:t>
            </w:r>
          </w:p>
        </w:tc>
        <w:tc>
          <w:tcPr>
            <w:tcW w:w="940" w:type="dxa"/>
            <w:vAlign w:val="bottom"/>
          </w:tcPr>
          <w:p>
            <w:pPr>
              <w:ind w:left="40"/>
              <w:spacing w:after="0"/>
              <w:rPr>
                <w:sz w:val="20"/>
                <w:szCs w:val="20"/>
                <w:color w:val="auto"/>
              </w:rPr>
            </w:pPr>
            <w:r>
              <w:rPr>
                <w:rFonts w:ascii="Arial" w:cs="Arial" w:eastAsia="Arial" w:hAnsi="Arial"/>
                <w:sz w:val="19"/>
                <w:szCs w:val="19"/>
                <w:color w:val="auto"/>
              </w:rPr>
              <w:t>(x$1000)</w:t>
            </w:r>
          </w:p>
        </w:tc>
        <w:tc>
          <w:tcPr>
            <w:tcW w:w="3420" w:type="dxa"/>
            <w:vAlign w:val="bottom"/>
            <w:gridSpan w:val="3"/>
          </w:tcPr>
          <w:p>
            <w:pPr>
              <w:ind w:left="40"/>
              <w:spacing w:after="0"/>
              <w:rPr>
                <w:sz w:val="20"/>
                <w:szCs w:val="20"/>
                <w:color w:val="auto"/>
              </w:rPr>
            </w:pPr>
            <w:r>
              <w:rPr>
                <w:rFonts w:ascii="Arial" w:cs="Arial" w:eastAsia="Arial" w:hAnsi="Arial"/>
                <w:sz w:val="19"/>
                <w:szCs w:val="19"/>
                <w:color w:val="auto"/>
              </w:rPr>
              <w:t>PRN AMT  PRN CALL DISCRETION</w:t>
            </w:r>
          </w:p>
        </w:tc>
        <w:tc>
          <w:tcPr>
            <w:tcW w:w="2080" w:type="dxa"/>
            <w:vAlign w:val="bottom"/>
            <w:gridSpan w:val="4"/>
          </w:tcPr>
          <w:p>
            <w:pPr>
              <w:ind w:left="20"/>
              <w:spacing w:after="0"/>
              <w:rPr>
                <w:sz w:val="20"/>
                <w:szCs w:val="20"/>
                <w:color w:val="auto"/>
              </w:rPr>
            </w:pPr>
            <w:r>
              <w:rPr>
                <w:rFonts w:ascii="Arial" w:cs="Arial" w:eastAsia="Arial" w:hAnsi="Arial"/>
                <w:sz w:val="19"/>
                <w:szCs w:val="19"/>
                <w:color w:val="auto"/>
              </w:rPr>
              <w:t>MANAGER SOLE</w:t>
            </w:r>
          </w:p>
        </w:tc>
        <w:tc>
          <w:tcPr>
            <w:tcW w:w="1420" w:type="dxa"/>
            <w:vAlign w:val="bottom"/>
            <w:gridSpan w:val="5"/>
          </w:tcPr>
          <w:p>
            <w:pPr>
              <w:spacing w:after="0"/>
              <w:rPr>
                <w:sz w:val="20"/>
                <w:szCs w:val="20"/>
                <w:color w:val="auto"/>
              </w:rPr>
            </w:pPr>
            <w:r>
              <w:rPr>
                <w:rFonts w:ascii="Arial" w:cs="Arial" w:eastAsia="Arial" w:hAnsi="Arial"/>
                <w:sz w:val="19"/>
                <w:szCs w:val="19"/>
                <w:color w:val="auto"/>
              </w:rPr>
              <w:t>SHARED NONE</w:t>
            </w:r>
          </w:p>
        </w:tc>
        <w:tc>
          <w:tcPr>
            <w:tcW w:w="0" w:type="dxa"/>
            <w:vAlign w:val="bottom"/>
          </w:tcPr>
          <w:p>
            <w:pPr>
              <w:spacing w:after="0"/>
              <w:rPr>
                <w:sz w:val="1"/>
                <w:szCs w:val="1"/>
                <w:color w:val="auto"/>
              </w:rPr>
            </w:pPr>
          </w:p>
        </w:tc>
      </w:tr>
      <w:tr>
        <w:trPr>
          <w:trHeight w:val="235"/>
        </w:trPr>
        <w:tc>
          <w:tcPr>
            <w:tcW w:w="1240" w:type="dxa"/>
            <w:vAlign w:val="bottom"/>
          </w:tcPr>
          <w:p>
            <w:pPr>
              <w:ind w:left="40"/>
              <w:spacing w:after="0"/>
              <w:rPr>
                <w:sz w:val="20"/>
                <w:szCs w:val="20"/>
                <w:color w:val="auto"/>
              </w:rPr>
            </w:pPr>
            <w:r>
              <w:rPr>
                <w:rFonts w:ascii="Arial" w:cs="Arial" w:eastAsia="Arial" w:hAnsi="Arial"/>
                <w:sz w:val="19"/>
                <w:szCs w:val="19"/>
                <w:color w:val="auto"/>
              </w:rPr>
              <w:t>ISSUER</w:t>
            </w:r>
          </w:p>
        </w:tc>
        <w:tc>
          <w:tcPr>
            <w:tcW w:w="1060" w:type="dxa"/>
            <w:vAlign w:val="bottom"/>
          </w:tcPr>
          <w:p>
            <w:pPr>
              <w:ind w:left="200"/>
              <w:spacing w:after="0"/>
              <w:rPr>
                <w:sz w:val="20"/>
                <w:szCs w:val="20"/>
                <w:color w:val="auto"/>
              </w:rPr>
            </w:pPr>
            <w:r>
              <w:rPr>
                <w:rFonts w:ascii="Arial" w:cs="Arial" w:eastAsia="Arial" w:hAnsi="Arial"/>
                <w:sz w:val="19"/>
                <w:szCs w:val="19"/>
                <w:color w:val="auto"/>
              </w:rPr>
              <w:t>CLASS</w:t>
            </w: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240" w:type="dxa"/>
            <w:vAlign w:val="bottom"/>
          </w:tcPr>
          <w:p>
            <w:pPr>
              <w:ind w:left="40"/>
              <w:spacing w:after="0"/>
              <w:rPr>
                <w:sz w:val="20"/>
                <w:szCs w:val="20"/>
                <w:color w:val="auto"/>
              </w:rPr>
            </w:pPr>
            <w:r>
              <w:rPr>
                <w:rFonts w:ascii="Arial" w:cs="Arial" w:eastAsia="Arial" w:hAnsi="Arial"/>
                <w:sz w:val="19"/>
                <w:szCs w:val="19"/>
                <w:color w:val="auto"/>
              </w:rPr>
              <w:t>CVENT</w:t>
            </w:r>
          </w:p>
        </w:tc>
        <w:tc>
          <w:tcPr>
            <w:tcW w:w="1060" w:type="dxa"/>
            <w:vAlign w:val="bottom"/>
            <w:vMerge w:val="restart"/>
          </w:tcPr>
          <w:p>
            <w:pPr>
              <w:ind w:left="200"/>
              <w:spacing w:after="0"/>
              <w:rPr>
                <w:sz w:val="20"/>
                <w:szCs w:val="20"/>
                <w:color w:val="auto"/>
              </w:rPr>
            </w:pPr>
            <w:r>
              <w:rPr>
                <w:rFonts w:ascii="Arial" w:cs="Arial" w:eastAsia="Arial" w:hAnsi="Arial"/>
                <w:sz w:val="19"/>
                <w:szCs w:val="19"/>
                <w:color w:val="auto"/>
              </w:rPr>
              <w:t>COMM</w:t>
            </w: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240" w:type="dxa"/>
            <w:vAlign w:val="bottom"/>
            <w:vMerge w:val="restart"/>
          </w:tcPr>
          <w:p>
            <w:pPr>
              <w:ind w:left="40"/>
              <w:spacing w:after="0"/>
              <w:rPr>
                <w:sz w:val="20"/>
                <w:szCs w:val="20"/>
                <w:color w:val="auto"/>
              </w:rPr>
            </w:pPr>
            <w:r>
              <w:rPr>
                <w:rFonts w:ascii="Arial" w:cs="Arial" w:eastAsia="Arial" w:hAnsi="Arial"/>
                <w:sz w:val="19"/>
                <w:szCs w:val="19"/>
                <w:color w:val="auto"/>
              </w:rPr>
              <w:t>HOLDING</w:t>
            </w:r>
          </w:p>
        </w:tc>
        <w:tc>
          <w:tcPr>
            <w:tcW w:w="1060" w:type="dxa"/>
            <w:vAlign w:val="bottom"/>
            <w:vMerge w:val="continue"/>
          </w:tcPr>
          <w:p>
            <w:pPr>
              <w:spacing w:after="0"/>
              <w:rPr>
                <w:sz w:val="9"/>
                <w:szCs w:val="9"/>
                <w:color w:val="auto"/>
              </w:rPr>
            </w:pPr>
          </w:p>
        </w:tc>
        <w:tc>
          <w:tcPr>
            <w:tcW w:w="1140" w:type="dxa"/>
            <w:vAlign w:val="bottom"/>
            <w:vMerge w:val="restart"/>
          </w:tcPr>
          <w:p>
            <w:pPr>
              <w:ind w:left="80"/>
              <w:spacing w:after="0"/>
              <w:rPr>
                <w:sz w:val="20"/>
                <w:szCs w:val="20"/>
                <w:color w:val="auto"/>
              </w:rPr>
            </w:pPr>
            <w:r>
              <w:rPr>
                <w:rFonts w:ascii="Arial" w:cs="Arial" w:eastAsia="Arial" w:hAnsi="Arial"/>
                <w:sz w:val="19"/>
                <w:szCs w:val="19"/>
                <w:color w:val="auto"/>
              </w:rPr>
              <w:t>126677103</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81,700</w:t>
            </w:r>
          </w:p>
        </w:tc>
        <w:tc>
          <w:tcPr>
            <w:tcW w:w="2020" w:type="dxa"/>
            <w:vAlign w:val="bottom"/>
            <w:gridSpan w:val="2"/>
            <w:vMerge w:val="restart"/>
          </w:tcPr>
          <w:p>
            <w:pPr>
              <w:ind w:left="40"/>
              <w:spacing w:after="0"/>
              <w:rPr>
                <w:sz w:val="20"/>
                <w:szCs w:val="20"/>
                <w:color w:val="auto"/>
              </w:rPr>
            </w:pPr>
            <w:r>
              <w:rPr>
                <w:rFonts w:ascii="Arial" w:cs="Arial" w:eastAsia="Arial" w:hAnsi="Arial"/>
                <w:sz w:val="19"/>
                <w:szCs w:val="19"/>
                <w:color w:val="auto"/>
              </w:rPr>
              <w:t>10,000,000 SH</w:t>
            </w:r>
          </w:p>
        </w:tc>
        <w:tc>
          <w:tcPr>
            <w:tcW w:w="1400" w:type="dxa"/>
            <w:vAlign w:val="bottom"/>
            <w:vMerge w:val="restart"/>
          </w:tcPr>
          <w:p>
            <w:pPr>
              <w:ind w:left="80"/>
              <w:spacing w:after="0"/>
              <w:rPr>
                <w:sz w:val="20"/>
                <w:szCs w:val="20"/>
                <w:color w:val="auto"/>
              </w:rPr>
            </w:pPr>
            <w:r>
              <w:rPr>
                <w:rFonts w:ascii="Arial" w:cs="Arial" w:eastAsia="Arial" w:hAnsi="Arial"/>
                <w:sz w:val="19"/>
                <w:szCs w:val="19"/>
                <w:color w:val="auto"/>
              </w:rPr>
              <w:t>SOLE</w:t>
            </w:r>
          </w:p>
        </w:tc>
        <w:tc>
          <w:tcPr>
            <w:tcW w:w="980" w:type="dxa"/>
            <w:vAlign w:val="bottom"/>
          </w:tcPr>
          <w:p>
            <w:pPr>
              <w:spacing w:after="0"/>
              <w:rPr>
                <w:sz w:val="9"/>
                <w:szCs w:val="9"/>
                <w:color w:val="auto"/>
              </w:rPr>
            </w:pPr>
          </w:p>
        </w:tc>
        <w:tc>
          <w:tcPr>
            <w:tcW w:w="1360" w:type="dxa"/>
            <w:vAlign w:val="bottom"/>
            <w:gridSpan w:val="4"/>
            <w:vMerge w:val="restart"/>
          </w:tcPr>
          <w:p>
            <w:pPr>
              <w:jc w:val="right"/>
              <w:ind w:right="94"/>
              <w:spacing w:after="0"/>
              <w:rPr>
                <w:sz w:val="20"/>
                <w:szCs w:val="20"/>
                <w:color w:val="auto"/>
              </w:rPr>
            </w:pPr>
            <w:r>
              <w:rPr>
                <w:rFonts w:ascii="Arial" w:cs="Arial" w:eastAsia="Arial" w:hAnsi="Arial"/>
                <w:sz w:val="19"/>
                <w:szCs w:val="19"/>
                <w:color w:val="auto"/>
              </w:rPr>
              <w:t>10,000,000 0</w:t>
            </w:r>
          </w:p>
        </w:tc>
        <w:tc>
          <w:tcPr>
            <w:tcW w:w="1020" w:type="dxa"/>
            <w:vAlign w:val="bottom"/>
            <w:vMerge w:val="restart"/>
          </w:tcPr>
          <w:p>
            <w:pPr>
              <w:jc w:val="right"/>
              <w:ind w:right="203"/>
              <w:spacing w:after="0"/>
              <w:rPr>
                <w:sz w:val="20"/>
                <w:szCs w:val="20"/>
                <w:color w:val="auto"/>
              </w:rPr>
            </w:pPr>
            <w:r>
              <w:rPr>
                <w:rFonts w:ascii="Arial" w:cs="Arial" w:eastAsia="Arial" w:hAnsi="Arial"/>
                <w:sz w:val="19"/>
                <w:szCs w:val="19"/>
                <w:color w:val="auto"/>
              </w:rPr>
              <w:t>0</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40" w:type="dxa"/>
            <w:vAlign w:val="bottom"/>
            <w:vMerge w:val="continue"/>
          </w:tcPr>
          <w:p>
            <w:pPr>
              <w:spacing w:after="0"/>
              <w:rPr>
                <w:sz w:val="9"/>
                <w:szCs w:val="9"/>
                <w:color w:val="auto"/>
              </w:rPr>
            </w:pPr>
          </w:p>
        </w:tc>
        <w:tc>
          <w:tcPr>
            <w:tcW w:w="1060" w:type="dxa"/>
            <w:vAlign w:val="bottom"/>
            <w:vMerge w:val="restart"/>
          </w:tcPr>
          <w:p>
            <w:pPr>
              <w:ind w:left="200"/>
              <w:spacing w:after="0"/>
              <w:rPr>
                <w:sz w:val="20"/>
                <w:szCs w:val="20"/>
                <w:color w:val="auto"/>
              </w:rPr>
            </w:pPr>
            <w:r>
              <w:rPr>
                <w:rFonts w:ascii="Arial" w:cs="Arial" w:eastAsia="Arial" w:hAnsi="Arial"/>
                <w:sz w:val="19"/>
                <w:szCs w:val="19"/>
                <w:color w:val="auto"/>
              </w:rPr>
              <w:t>STK</w:t>
            </w:r>
          </w:p>
        </w:tc>
        <w:tc>
          <w:tcPr>
            <w:tcW w:w="11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2020" w:type="dxa"/>
            <w:vAlign w:val="bottom"/>
            <w:gridSpan w:val="2"/>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240" w:type="dxa"/>
            <w:vAlign w:val="bottom"/>
            <w:vMerge w:val="restart"/>
          </w:tcPr>
          <w:p>
            <w:pPr>
              <w:ind w:left="40"/>
              <w:spacing w:after="0"/>
              <w:rPr>
                <w:sz w:val="20"/>
                <w:szCs w:val="20"/>
                <w:color w:val="auto"/>
              </w:rPr>
            </w:pPr>
            <w:r>
              <w:rPr>
                <w:rFonts w:ascii="Arial" w:cs="Arial" w:eastAsia="Arial" w:hAnsi="Arial"/>
                <w:sz w:val="19"/>
                <w:szCs w:val="19"/>
                <w:color w:val="auto"/>
              </w:rPr>
              <w:t>CORP</w:t>
            </w:r>
          </w:p>
        </w:tc>
        <w:tc>
          <w:tcPr>
            <w:tcW w:w="106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2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6"/>
        </w:trPr>
        <w:tc>
          <w:tcPr>
            <w:tcW w:w="2300" w:type="dxa"/>
            <w:vAlign w:val="bottom"/>
            <w:gridSpan w:val="2"/>
          </w:tcPr>
          <w:p>
            <w:pPr>
              <w:ind w:left="40"/>
              <w:spacing w:after="0"/>
              <w:rPr>
                <w:sz w:val="20"/>
                <w:szCs w:val="20"/>
                <w:color w:val="auto"/>
              </w:rPr>
            </w:pPr>
            <w:r>
              <w:rPr>
                <w:rFonts w:ascii="Arial" w:cs="Arial" w:eastAsia="Arial" w:hAnsi="Arial"/>
                <w:sz w:val="19"/>
                <w:szCs w:val="19"/>
                <w:color w:val="auto"/>
              </w:rPr>
              <w:t>MONDAYCOM COMM</w:t>
            </w:r>
          </w:p>
        </w:tc>
        <w:tc>
          <w:tcPr>
            <w:tcW w:w="1140" w:type="dxa"/>
            <w:vAlign w:val="bottom"/>
            <w:vMerge w:val="restart"/>
          </w:tcPr>
          <w:p>
            <w:pPr>
              <w:ind w:left="80"/>
              <w:spacing w:after="0"/>
              <w:rPr>
                <w:sz w:val="20"/>
                <w:szCs w:val="20"/>
                <w:color w:val="auto"/>
              </w:rPr>
            </w:pPr>
            <w:r>
              <w:rPr>
                <w:rFonts w:ascii="Arial" w:cs="Arial" w:eastAsia="Arial" w:hAnsi="Arial"/>
                <w:sz w:val="19"/>
                <w:szCs w:val="19"/>
                <w:color w:val="auto"/>
                <w:w w:val="98"/>
              </w:rPr>
              <w:t>M7S64H106</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149,381</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483,871</w:t>
            </w:r>
          </w:p>
        </w:tc>
        <w:tc>
          <w:tcPr>
            <w:tcW w:w="108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400" w:type="dxa"/>
            <w:vAlign w:val="bottom"/>
            <w:vMerge w:val="restart"/>
          </w:tcPr>
          <w:p>
            <w:pPr>
              <w:ind w:left="80"/>
              <w:spacing w:after="0"/>
              <w:rPr>
                <w:sz w:val="20"/>
                <w:szCs w:val="20"/>
                <w:color w:val="auto"/>
              </w:rPr>
            </w:pPr>
            <w:r>
              <w:rPr>
                <w:rFonts w:ascii="Arial" w:cs="Arial" w:eastAsia="Arial" w:hAnsi="Arial"/>
                <w:sz w:val="19"/>
                <w:szCs w:val="19"/>
                <w:color w:val="auto"/>
              </w:rPr>
              <w:t>SOLE</w:t>
            </w:r>
          </w:p>
        </w:tc>
        <w:tc>
          <w:tcPr>
            <w:tcW w:w="980" w:type="dxa"/>
            <w:vAlign w:val="bottom"/>
          </w:tcPr>
          <w:p>
            <w:pPr>
              <w:spacing w:after="0"/>
              <w:rPr>
                <w:sz w:val="24"/>
                <w:szCs w:val="24"/>
                <w:color w:val="auto"/>
              </w:rPr>
            </w:pPr>
          </w:p>
        </w:tc>
        <w:tc>
          <w:tcPr>
            <w:tcW w:w="1100" w:type="dxa"/>
            <w:vAlign w:val="bottom"/>
            <w:gridSpan w:val="3"/>
            <w:vMerge w:val="restart"/>
          </w:tcPr>
          <w:p>
            <w:pPr>
              <w:ind w:left="120"/>
              <w:spacing w:after="0"/>
              <w:rPr>
                <w:sz w:val="20"/>
                <w:szCs w:val="20"/>
                <w:color w:val="auto"/>
              </w:rPr>
            </w:pPr>
            <w:r>
              <w:rPr>
                <w:rFonts w:ascii="Arial" w:cs="Arial" w:eastAsia="Arial" w:hAnsi="Arial"/>
                <w:sz w:val="19"/>
                <w:szCs w:val="19"/>
                <w:color w:val="auto"/>
              </w:rPr>
              <w:t>483,871</w:t>
            </w:r>
          </w:p>
        </w:tc>
        <w:tc>
          <w:tcPr>
            <w:tcW w:w="260" w:type="dxa"/>
            <w:vAlign w:val="bottom"/>
            <w:vMerge w:val="restart"/>
          </w:tcPr>
          <w:p>
            <w:pPr>
              <w:jc w:val="right"/>
              <w:ind w:right="94"/>
              <w:spacing w:after="0"/>
              <w:rPr>
                <w:sz w:val="20"/>
                <w:szCs w:val="20"/>
                <w:color w:val="auto"/>
              </w:rPr>
            </w:pPr>
            <w:r>
              <w:rPr>
                <w:rFonts w:ascii="Arial" w:cs="Arial" w:eastAsia="Arial" w:hAnsi="Arial"/>
                <w:sz w:val="15"/>
                <w:szCs w:val="15"/>
                <w:color w:val="auto"/>
                <w:w w:val="71"/>
              </w:rPr>
              <w:t>0</w:t>
            </w:r>
          </w:p>
        </w:tc>
        <w:tc>
          <w:tcPr>
            <w:tcW w:w="1020" w:type="dxa"/>
            <w:vAlign w:val="bottom"/>
            <w:vMerge w:val="restart"/>
          </w:tcPr>
          <w:p>
            <w:pPr>
              <w:jc w:val="right"/>
              <w:ind w:right="203"/>
              <w:spacing w:after="0"/>
              <w:rPr>
                <w:sz w:val="20"/>
                <w:szCs w:val="20"/>
                <w:color w:val="auto"/>
              </w:rPr>
            </w:pPr>
            <w:r>
              <w:rPr>
                <w:rFonts w:ascii="Arial" w:cs="Arial" w:eastAsia="Arial" w:hAnsi="Arial"/>
                <w:sz w:val="19"/>
                <w:szCs w:val="19"/>
                <w:color w:val="auto"/>
              </w:rPr>
              <w:t>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240" w:type="dxa"/>
            <w:vAlign w:val="bottom"/>
            <w:vMerge w:val="restart"/>
          </w:tcPr>
          <w:p>
            <w:pPr>
              <w:ind w:left="40"/>
              <w:spacing w:after="0"/>
              <w:rPr>
                <w:sz w:val="20"/>
                <w:szCs w:val="20"/>
                <w:color w:val="auto"/>
              </w:rPr>
            </w:pPr>
            <w:r>
              <w:rPr>
                <w:rFonts w:ascii="Arial" w:cs="Arial" w:eastAsia="Arial" w:hAnsi="Arial"/>
                <w:sz w:val="19"/>
                <w:szCs w:val="19"/>
                <w:color w:val="auto"/>
              </w:rPr>
              <w:t>LTD</w:t>
            </w:r>
          </w:p>
        </w:tc>
        <w:tc>
          <w:tcPr>
            <w:tcW w:w="1060" w:type="dxa"/>
            <w:vAlign w:val="bottom"/>
            <w:vMerge w:val="restart"/>
          </w:tcPr>
          <w:p>
            <w:pPr>
              <w:ind w:left="200"/>
              <w:spacing w:after="0"/>
              <w:rPr>
                <w:sz w:val="20"/>
                <w:szCs w:val="20"/>
                <w:color w:val="auto"/>
              </w:rPr>
            </w:pPr>
            <w:r>
              <w:rPr>
                <w:rFonts w:ascii="Arial" w:cs="Arial" w:eastAsia="Arial" w:hAnsi="Arial"/>
                <w:sz w:val="19"/>
                <w:szCs w:val="19"/>
                <w:color w:val="auto"/>
              </w:rPr>
              <w:t>STK</w:t>
            </w:r>
          </w:p>
        </w:tc>
        <w:tc>
          <w:tcPr>
            <w:tcW w:w="11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2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-1755140</wp:posOffset>
            </wp:positionV>
            <wp:extent cx="3302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-1755140</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sectPr>
      <w:pgSz w:w="11900" w:h="16838" w:orient="portrait"/>
      <w:cols w:equalWidth="0" w:num="1">
        <w:col w:w="11300"/>
      </w:cols>
      <w:pgMar w:left="320" w:top="20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2022-02-07T05:12:21Z</dcterms:created>
  <dcterms:modified xsi:type="dcterms:W3CDTF">2022-02-07T05:12:21Z</dcterms:modified>
</cp:coreProperties>
</file>