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25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1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40" w:type="dxa"/>
            <w:vAlign w:val="bottom"/>
            <w:gridSpan w:val="2"/>
          </w:tcPr>
          <w:p>
            <w:pPr>
              <w:ind w:left="620"/>
              <w:spacing w:after="0"/>
              <w:rPr>
                <w:sz w:val="20"/>
                <w:szCs w:val="20"/>
                <w:color w:val="auto"/>
              </w:rPr>
            </w:pPr>
            <w:r>
              <w:rPr>
                <w:rFonts w:ascii="Arial" w:cs="Arial" w:eastAsia="Arial" w:hAnsi="Arial"/>
                <w:sz w:val="23"/>
                <w:szCs w:val="23"/>
                <w:b w:val="1"/>
                <w:bCs w:val="1"/>
                <w:color w:val="auto"/>
              </w:rPr>
              <w:t>FORM 4</w:t>
            </w:r>
          </w:p>
        </w:tc>
        <w:tc>
          <w:tcPr>
            <w:tcW w:w="6300" w:type="dxa"/>
            <w:vAlign w:val="bottom"/>
            <w:gridSpan w:val="5"/>
          </w:tcPr>
          <w:p>
            <w:pPr>
              <w:jc w:val="center"/>
              <w:ind w:right="19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1180" w:type="dxa"/>
            <w:vAlign w:val="bottom"/>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300" w:type="dxa"/>
            <w:vAlign w:val="bottom"/>
            <w:gridSpan w:val="5"/>
            <w:vMerge w:val="restart"/>
          </w:tcPr>
          <w:p>
            <w:pPr>
              <w:jc w:val="center"/>
              <w:ind w:right="171"/>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40" w:type="dxa"/>
            <w:vAlign w:val="bottom"/>
            <w:gridSpan w:val="2"/>
            <w:vMerge w:val="continue"/>
          </w:tcPr>
          <w:p>
            <w:pPr>
              <w:spacing w:after="0"/>
              <w:rPr>
                <w:sz w:val="12"/>
                <w:szCs w:val="12"/>
                <w:color w:val="auto"/>
              </w:rPr>
            </w:pPr>
          </w:p>
        </w:tc>
        <w:tc>
          <w:tcPr>
            <w:tcW w:w="630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60" w:type="dxa"/>
            <w:vAlign w:val="bottom"/>
          </w:tcPr>
          <w:p>
            <w:pPr>
              <w:spacing w:after="0"/>
              <w:rPr>
                <w:sz w:val="2"/>
                <w:szCs w:val="2"/>
                <w:color w:val="auto"/>
              </w:rPr>
            </w:pPr>
          </w:p>
        </w:tc>
        <w:tc>
          <w:tcPr>
            <w:tcW w:w="29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2"/>
          </w:tcPr>
          <w:p>
            <w:pPr>
              <w:ind w:left="240"/>
              <w:spacing w:after="0"/>
              <w:rPr>
                <w:sz w:val="20"/>
                <w:szCs w:val="20"/>
                <w:color w:val="auto"/>
              </w:rPr>
            </w:pPr>
            <w:r>
              <w:rPr>
                <w:rFonts w:ascii="Arial" w:cs="Arial" w:eastAsia="Arial" w:hAnsi="Arial"/>
                <w:sz w:val="12"/>
                <w:szCs w:val="12"/>
                <w:color w:val="auto"/>
              </w:rPr>
              <w:t>Section 16. Form 4 or Form 5</w:t>
            </w: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40" w:type="dxa"/>
            <w:vAlign w:val="bottom"/>
            <w:gridSpan w:val="2"/>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120" w:type="dxa"/>
            <w:vAlign w:val="bottom"/>
            <w:gridSpan w:val="4"/>
            <w:vMerge w:val="restart"/>
          </w:tcPr>
          <w:p>
            <w:pPr>
              <w:jc w:val="center"/>
              <w:ind w:left="830"/>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100" w:type="dxa"/>
            <w:vAlign w:val="bottom"/>
            <w:vMerge w:val="restart"/>
          </w:tcPr>
          <w:p>
            <w:pPr>
              <w:spacing w:after="0"/>
              <w:rPr>
                <w:sz w:val="6"/>
                <w:szCs w:val="6"/>
                <w:color w:val="auto"/>
              </w:rPr>
            </w:pPr>
          </w:p>
        </w:tc>
        <w:tc>
          <w:tcPr>
            <w:tcW w:w="244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512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40" w:type="dxa"/>
            <w:vAlign w:val="bottom"/>
            <w:tcBorders>
              <w:bottom w:val="single" w:sz="8" w:color="808080"/>
            </w:tcBorders>
          </w:tcPr>
          <w:p>
            <w:pPr>
              <w:spacing w:after="0"/>
              <w:rPr>
                <w:sz w:val="6"/>
                <w:szCs w:val="6"/>
                <w:color w:val="auto"/>
              </w:rPr>
            </w:pPr>
          </w:p>
        </w:tc>
        <w:tc>
          <w:tcPr>
            <w:tcW w:w="7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5120" w:type="dxa"/>
            <w:vAlign w:val="bottom"/>
            <w:gridSpan w:val="4"/>
            <w:vMerge w:val="continue"/>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1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9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3240" w:type="dxa"/>
            <w:vAlign w:val="bottom"/>
            <w:tcBorders>
              <w:bottom w:val="single" w:sz="8" w:color="2C2C2C"/>
            </w:tcBorders>
            <w:gridSpan w:val="5"/>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3"/>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40" w:type="dxa"/>
            <w:vAlign w:val="bottom"/>
            <w:gridSpan w:val="5"/>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40" w:type="dxa"/>
            <w:vAlign w:val="bottom"/>
            <w:gridSpan w:val="2"/>
            <w:vMerge w:val="restart"/>
          </w:tcPr>
          <w:p>
            <w:pPr>
              <w:spacing w:after="0"/>
              <w:rPr>
                <w:rFonts w:ascii="Arial" w:cs="Arial" w:eastAsia="Arial" w:hAnsi="Arial"/>
                <w:sz w:val="21"/>
                <w:szCs w:val="21"/>
                <w:color w:val="0000EE"/>
              </w:rPr>
            </w:pPr>
            <w:hyperlink r:id="rId8">
              <w:r>
                <w:rPr>
                  <w:rFonts w:ascii="Arial" w:cs="Arial" w:eastAsia="Arial" w:hAnsi="Arial"/>
                  <w:sz w:val="21"/>
                  <w:szCs w:val="21"/>
                  <w:color w:val="0000EE"/>
                </w:rPr>
                <w:t>Gassner Peter P</w:t>
              </w:r>
            </w:hyperlink>
          </w:p>
        </w:tc>
        <w:tc>
          <w:tcPr>
            <w:tcW w:w="1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Zoom Video Communications,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ZM</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460" w:type="dxa"/>
            <w:vAlign w:val="bottom"/>
            <w:gridSpan w:val="3"/>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7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60" w:type="dxa"/>
            <w:vAlign w:val="bottom"/>
            <w:gridSpan w:val="3"/>
            <w:vMerge w:val="continue"/>
          </w:tcPr>
          <w:p>
            <w:pPr>
              <w:spacing w:after="0"/>
              <w:rPr>
                <w:sz w:val="4"/>
                <w:szCs w:val="4"/>
                <w:color w:val="auto"/>
              </w:rPr>
            </w:pPr>
          </w:p>
        </w:tc>
        <w:tc>
          <w:tcPr>
            <w:tcW w:w="7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vMerge w:val="continue"/>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tcBorders>
              <w:bottom w:val="single" w:sz="8" w:color="0000EE"/>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80" w:type="dxa"/>
            <w:vAlign w:val="bottom"/>
            <w:vMerge w:val="restart"/>
          </w:tcPr>
          <w:p>
            <w:pPr>
              <w:ind w:left="260"/>
              <w:spacing w:after="0" w:line="143" w:lineRule="exact"/>
              <w:rPr>
                <w:sz w:val="20"/>
                <w:szCs w:val="20"/>
                <w:color w:val="auto"/>
              </w:rPr>
            </w:pPr>
            <w:r>
              <w:rPr>
                <w:rFonts w:ascii="Arial" w:cs="Arial" w:eastAsia="Arial" w:hAnsi="Arial"/>
                <w:sz w:val="16"/>
                <w:szCs w:val="16"/>
                <w:color w:val="0000FF"/>
              </w:rPr>
              <w:t xml:space="preserve">X   </w:t>
            </w:r>
            <w:r>
              <w:rPr>
                <w:rFonts w:ascii="Arial" w:cs="Arial" w:eastAsia="Arial" w:hAnsi="Arial"/>
                <w:sz w:val="11"/>
                <w:szCs w:val="11"/>
                <w:color w:val="000000"/>
              </w:rPr>
              <w:t>Director</w:t>
            </w:r>
          </w:p>
        </w:tc>
        <w:tc>
          <w:tcPr>
            <w:tcW w:w="40" w:type="dxa"/>
            <w:vAlign w:val="bottom"/>
          </w:tcPr>
          <w:p>
            <w:pPr>
              <w:spacing w:after="0" w:line="20" w:lineRule="exact"/>
              <w:rPr>
                <w:sz w:val="1"/>
                <w:szCs w:val="1"/>
                <w:color w:val="auto"/>
              </w:rPr>
            </w:pPr>
          </w:p>
        </w:tc>
        <w:tc>
          <w:tcPr>
            <w:tcW w:w="2020" w:type="dxa"/>
            <w:vAlign w:val="bottom"/>
            <w:gridSpan w:val="3"/>
            <w:vMerge w:val="restart"/>
          </w:tcPr>
          <w:p>
            <w:pPr>
              <w:ind w:left="920"/>
              <w:spacing w:after="0" w:line="143" w:lineRule="exact"/>
              <w:rPr>
                <w:sz w:val="20"/>
                <w:szCs w:val="20"/>
                <w:color w:val="auto"/>
              </w:rPr>
            </w:pPr>
            <w:r>
              <w:rPr>
                <w:rFonts w:ascii="Arial" w:cs="Arial" w:eastAsia="Arial" w:hAnsi="Arial"/>
                <w:sz w:val="13"/>
                <w:szCs w:val="13"/>
                <w:color w:val="auto"/>
              </w:rPr>
              <w:t>10% Owner</w:t>
            </w: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40" w:type="dxa"/>
            <w:vAlign w:val="bottom"/>
            <w:gridSpan w:val="2"/>
            <w:vMerge w:val="continue"/>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00" w:type="dxa"/>
            <w:vAlign w:val="bottom"/>
            <w:tcBorders>
              <w:top w:val="single" w:sz="8" w:color="0000EE"/>
            </w:tcBorders>
          </w:tcPr>
          <w:p>
            <w:pPr>
              <w:spacing w:after="0"/>
              <w:rPr>
                <w:sz w:val="4"/>
                <w:szCs w:val="4"/>
                <w:color w:val="auto"/>
              </w:rPr>
            </w:pPr>
          </w:p>
        </w:tc>
        <w:tc>
          <w:tcPr>
            <w:tcW w:w="11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9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18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2020" w:type="dxa"/>
            <w:vAlign w:val="bottom"/>
            <w:gridSpan w:val="3"/>
            <w:vMerge w:val="continue"/>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2426335</wp:posOffset>
            </wp:positionH>
            <wp:positionV relativeFrom="paragraph">
              <wp:posOffset>-1124585</wp:posOffset>
            </wp:positionV>
            <wp:extent cx="4556760" cy="37795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4556760" cy="377952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-718820</wp:posOffset>
            </wp:positionV>
            <wp:extent cx="176530" cy="5999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76530" cy="5999480"/>
                    </a:xfrm>
                    <a:prstGeom prst="rect">
                      <a:avLst/>
                    </a:prstGeom>
                    <a:noFill/>
                  </pic:spPr>
                </pic:pic>
              </a:graphicData>
            </a:graphic>
          </wp:anchor>
        </w:drawing>
      </w:r>
    </w:p>
    <w:p>
      <w:pPr>
        <w:sectPr>
          <w:pgSz w:w="11900" w:h="16838" w:orient="portrait"/>
          <w:cols w:equalWidth="0" w:num="1">
            <w:col w:w="11080"/>
          </w:cols>
          <w:pgMar w:left="460" w:top="221" w:right="359" w:bottom="1440" w:gutter="0" w:footer="0" w:header="0"/>
        </w:sectPr>
      </w:pPr>
    </w:p>
    <w:p>
      <w:pPr>
        <w:spacing w:after="0" w:line="249" w:lineRule="exact"/>
        <w:rPr>
          <w:sz w:val="20"/>
          <w:szCs w:val="20"/>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-207645</wp:posOffset>
            </wp:positionV>
            <wp:extent cx="234823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2348230" cy="41910"/>
                    </a:xfrm>
                    <a:prstGeom prst="rect">
                      <a:avLst/>
                    </a:prstGeom>
                    <a:noFill/>
                  </pic:spPr>
                </pic:pic>
              </a:graphicData>
            </a:graphic>
          </wp:anchor>
        </w:drawing>
      </w:r>
    </w:p>
    <w:p>
      <w:pPr>
        <w:spacing w:after="0" w:line="49" w:lineRule="exact"/>
        <w:rPr>
          <w:sz w:val="20"/>
          <w:szCs w:val="20"/>
          <w:color w:val="auto"/>
        </w:rPr>
      </w:pPr>
    </w:p>
    <w:p>
      <w:pPr>
        <w:ind w:left="120"/>
        <w:spacing w:after="0" w:line="374"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wp:posOffset>
            </wp:positionH>
            <wp:positionV relativeFrom="paragraph">
              <wp:posOffset>13335</wp:posOffset>
            </wp:positionV>
            <wp:extent cx="234823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34823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0"/>
        </w:trPr>
        <w:tc>
          <w:tcPr>
            <w:tcW w:w="180" w:type="dxa"/>
            <w:vAlign w:val="bottom"/>
          </w:tcPr>
          <w:p>
            <w:pPr>
              <w:ind w:left="60"/>
              <w:spacing w:after="0"/>
              <w:rPr>
                <w:sz w:val="20"/>
                <w:szCs w:val="20"/>
                <w:color w:val="auto"/>
              </w:rPr>
            </w:pPr>
            <w:r>
              <w:rPr>
                <w:rFonts w:ascii="Arial" w:cs="Arial" w:eastAsia="Arial" w:hAnsi="Arial"/>
                <w:sz w:val="13"/>
                <w:szCs w:val="13"/>
                <w:color w:val="auto"/>
                <w:w w:val="91"/>
              </w:rPr>
              <w:t>3.</w:t>
            </w:r>
          </w:p>
        </w:tc>
        <w:tc>
          <w:tcPr>
            <w:tcW w:w="3420" w:type="dxa"/>
            <w:vAlign w:val="bottom"/>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40" w:type="dxa"/>
            <w:vAlign w:val="bottom"/>
          </w:tcPr>
          <w:p>
            <w:pPr>
              <w:ind w:left="8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3"/>
        </w:trPr>
        <w:tc>
          <w:tcPr>
            <w:tcW w:w="3600" w:type="dxa"/>
            <w:vAlign w:val="bottom"/>
            <w:gridSpan w:val="2"/>
          </w:tcPr>
          <w:p>
            <w:pPr>
              <w:ind w:left="60"/>
              <w:spacing w:after="0"/>
              <w:rPr>
                <w:sz w:val="20"/>
                <w:szCs w:val="20"/>
                <w:color w:val="auto"/>
              </w:rPr>
            </w:pPr>
            <w:r>
              <w:rPr>
                <w:rFonts w:ascii="Arial" w:cs="Arial" w:eastAsia="Arial" w:hAnsi="Arial"/>
                <w:sz w:val="17"/>
                <w:szCs w:val="17"/>
                <w:color w:val="0000FF"/>
              </w:rPr>
              <w:t>06/14/2023</w:t>
            </w:r>
          </w:p>
        </w:tc>
        <w:tc>
          <w:tcPr>
            <w:tcW w:w="2040" w:type="dxa"/>
            <w:vAlign w:val="bottom"/>
          </w:tcPr>
          <w:p>
            <w:pPr>
              <w:ind w:left="8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102"/>
        </w:trPr>
        <w:tc>
          <w:tcPr>
            <w:tcW w:w="180" w:type="dxa"/>
            <w:vAlign w:val="bottom"/>
            <w:tcBorders>
              <w:bottom w:val="single" w:sz="8" w:color="2C2C2C"/>
            </w:tcBorders>
          </w:tcPr>
          <w:p>
            <w:pPr>
              <w:spacing w:after="0"/>
              <w:rPr>
                <w:sz w:val="8"/>
                <w:szCs w:val="8"/>
                <w:color w:val="auto"/>
              </w:rPr>
            </w:pPr>
          </w:p>
        </w:tc>
        <w:tc>
          <w:tcPr>
            <w:tcW w:w="342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gridSpan w:val="2"/>
          </w:tcPr>
          <w:p>
            <w:pPr>
              <w:spacing w:after="0"/>
              <w:rPr>
                <w:sz w:val="8"/>
                <w:szCs w:val="8"/>
                <w:color w:val="auto"/>
              </w:rPr>
            </w:pPr>
          </w:p>
        </w:tc>
      </w:tr>
      <w:tr>
        <w:trPr>
          <w:trHeight w:val="185"/>
        </w:trPr>
        <w:tc>
          <w:tcPr>
            <w:tcW w:w="180" w:type="dxa"/>
            <w:vAlign w:val="bottom"/>
          </w:tcPr>
          <w:p>
            <w:pPr>
              <w:ind w:left="60"/>
              <w:spacing w:after="0"/>
              <w:rPr>
                <w:sz w:val="20"/>
                <w:szCs w:val="20"/>
                <w:color w:val="auto"/>
              </w:rPr>
            </w:pPr>
            <w:r>
              <w:rPr>
                <w:rFonts w:ascii="Arial" w:cs="Arial" w:eastAsia="Arial" w:hAnsi="Arial"/>
                <w:sz w:val="13"/>
                <w:szCs w:val="13"/>
                <w:color w:val="auto"/>
                <w:w w:val="91"/>
              </w:rPr>
              <w:t>4.</w:t>
            </w:r>
          </w:p>
        </w:tc>
        <w:tc>
          <w:tcPr>
            <w:tcW w:w="34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500" w:type="dxa"/>
            <w:vAlign w:val="bottom"/>
            <w:gridSpan w:val="2"/>
          </w:tcPr>
          <w:p>
            <w:pPr>
              <w:ind w:left="280"/>
              <w:spacing w:after="0"/>
              <w:rPr>
                <w:sz w:val="20"/>
                <w:szCs w:val="20"/>
                <w:color w:val="auto"/>
              </w:rPr>
            </w:pPr>
            <w:r>
              <w:rPr>
                <w:rFonts w:ascii="Arial" w:cs="Arial" w:eastAsia="Arial" w:hAnsi="Arial"/>
                <w:sz w:val="13"/>
                <w:szCs w:val="13"/>
                <w:color w:val="auto"/>
              </w:rPr>
              <w:t>6. Individual or Joint/Group Filing (Check Applicable</w:t>
            </w:r>
          </w:p>
        </w:tc>
      </w:tr>
      <w:tr>
        <w:trPr>
          <w:trHeight w:val="163"/>
        </w:trPr>
        <w:tc>
          <w:tcPr>
            <w:tcW w:w="1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040" w:type="dxa"/>
            <w:vAlign w:val="bottom"/>
          </w:tcPr>
          <w:p>
            <w:pPr>
              <w:ind w:left="28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r>
    </w:tbl>
    <w:p>
      <w:pPr>
        <w:ind w:left="4080"/>
        <w:spacing w:after="0" w:line="221" w:lineRule="auto"/>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0"/>
          <w:szCs w:val="20"/>
          <w:color w:val="auto"/>
        </w:rPr>
      </w:pPr>
    </w:p>
    <w:p>
      <w:pPr>
        <w:sectPr>
          <w:pgSz w:w="11900" w:h="16838" w:orient="portrait"/>
          <w:cols w:equalWidth="0" w:num="2">
            <w:col w:w="3480" w:space="380"/>
            <w:col w:w="7220"/>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94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4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20"/>
              <w:spacing w:after="0" w:line="161" w:lineRule="exact"/>
              <w:rPr>
                <w:sz w:val="20"/>
                <w:szCs w:val="20"/>
                <w:color w:val="auto"/>
              </w:rPr>
            </w:pPr>
            <w:r>
              <w:rPr>
                <w:rFonts w:ascii="Arial" w:cs="Arial" w:eastAsia="Arial" w:hAnsi="Arial"/>
                <w:sz w:val="17"/>
                <w:szCs w:val="17"/>
                <w:color w:val="0000FF"/>
              </w:rPr>
              <w:t>SAN JOSE</w:t>
            </w:r>
          </w:p>
        </w:tc>
        <w:tc>
          <w:tcPr>
            <w:tcW w:w="1160" w:type="dxa"/>
            <w:vAlign w:val="bottom"/>
            <w:gridSpan w:val="2"/>
            <w:vMerge w:val="restart"/>
          </w:tcPr>
          <w:p>
            <w:pPr>
              <w:spacing w:after="0" w:line="161" w:lineRule="exact"/>
              <w:rPr>
                <w:sz w:val="20"/>
                <w:szCs w:val="20"/>
                <w:color w:val="auto"/>
              </w:rPr>
            </w:pPr>
            <w:r>
              <w:rPr>
                <w:rFonts w:ascii="Arial" w:cs="Arial" w:eastAsia="Arial" w:hAnsi="Arial"/>
                <w:sz w:val="17"/>
                <w:szCs w:val="17"/>
                <w:color w:val="0000FF"/>
              </w:rPr>
              <w:t>CA</w:t>
            </w:r>
          </w:p>
        </w:tc>
        <w:tc>
          <w:tcPr>
            <w:tcW w:w="1120" w:type="dxa"/>
            <w:vAlign w:val="bottom"/>
            <w:vMerge w:val="restart"/>
          </w:tcPr>
          <w:p>
            <w:pPr>
              <w:ind w:left="80"/>
              <w:spacing w:after="0" w:line="161" w:lineRule="exact"/>
              <w:rPr>
                <w:sz w:val="20"/>
                <w:szCs w:val="20"/>
                <w:color w:val="auto"/>
              </w:rPr>
            </w:pPr>
            <w:r>
              <w:rPr>
                <w:rFonts w:ascii="Arial" w:cs="Arial" w:eastAsia="Arial" w:hAnsi="Arial"/>
                <w:sz w:val="17"/>
                <w:szCs w:val="17"/>
                <w:color w:val="0000FF"/>
              </w:rPr>
              <w:t>95113</w:t>
            </w: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0" w:type="dxa"/>
            <w:vAlign w:val="bottom"/>
          </w:tcPr>
          <w:p>
            <w:pPr>
              <w:spacing w:after="0"/>
              <w:rPr>
                <w:sz w:val="7"/>
                <w:szCs w:val="7"/>
                <w:color w:val="auto"/>
              </w:rPr>
            </w:pPr>
          </w:p>
        </w:tc>
        <w:tc>
          <w:tcPr>
            <w:tcW w:w="480" w:type="dxa"/>
            <w:vAlign w:val="bottom"/>
          </w:tcPr>
          <w:p>
            <w:pPr>
              <w:spacing w:after="0"/>
              <w:rPr>
                <w:sz w:val="7"/>
                <w:szCs w:val="7"/>
                <w:color w:val="auto"/>
              </w:rPr>
            </w:pPr>
          </w:p>
        </w:tc>
        <w:tc>
          <w:tcPr>
            <w:tcW w:w="300" w:type="dxa"/>
            <w:vAlign w:val="bottom"/>
          </w:tcPr>
          <w:p>
            <w:pPr>
              <w:spacing w:after="0"/>
              <w:rPr>
                <w:sz w:val="7"/>
                <w:szCs w:val="7"/>
                <w:color w:val="auto"/>
              </w:rPr>
            </w:pPr>
          </w:p>
        </w:tc>
        <w:tc>
          <w:tcPr>
            <w:tcW w:w="280" w:type="dxa"/>
            <w:vAlign w:val="bottom"/>
          </w:tcPr>
          <w:p>
            <w:pPr>
              <w:spacing w:after="0"/>
              <w:rPr>
                <w:sz w:val="7"/>
                <w:szCs w:val="7"/>
                <w:color w:val="auto"/>
              </w:rPr>
            </w:pPr>
          </w:p>
        </w:tc>
        <w:tc>
          <w:tcPr>
            <w:tcW w:w="40" w:type="dxa"/>
            <w:vAlign w:val="bottom"/>
          </w:tcPr>
          <w:p>
            <w:pPr>
              <w:spacing w:after="0"/>
              <w:rPr>
                <w:sz w:val="7"/>
                <w:szCs w:val="7"/>
                <w:color w:val="auto"/>
              </w:rPr>
            </w:pPr>
          </w:p>
        </w:tc>
        <w:tc>
          <w:tcPr>
            <w:tcW w:w="4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c>
          <w:tcPr>
            <w:tcW w:w="1120" w:type="dxa"/>
            <w:vAlign w:val="bottom"/>
            <w:tcBorders>
              <w:bottom w:val="single" w:sz="8" w:color="9A9A9A"/>
            </w:tcBorders>
          </w:tcPr>
          <w:p>
            <w:pPr>
              <w:spacing w:after="0"/>
              <w:rPr>
                <w:sz w:val="16"/>
                <w:szCs w:val="16"/>
                <w:color w:val="auto"/>
              </w:rPr>
            </w:pPr>
          </w:p>
        </w:tc>
        <w:tc>
          <w:tcPr>
            <w:tcW w:w="140" w:type="dxa"/>
            <w:vAlign w:val="bottom"/>
            <w:tcBorders>
              <w:bottom w:val="single" w:sz="8" w:color="9A9A9A"/>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3560" w:type="dxa"/>
            <w:vAlign w:val="bottom"/>
            <w:gridSpan w:val="14"/>
            <w:vMerge w:val="restart"/>
          </w:tcPr>
          <w:p>
            <w:pPr>
              <w:ind w:left="60"/>
              <w:spacing w:after="0"/>
              <w:rPr>
                <w:sz w:val="20"/>
                <w:szCs w:val="20"/>
                <w:color w:val="auto"/>
              </w:rPr>
            </w:pPr>
            <w:r>
              <w:rPr>
                <w:rFonts w:ascii="Arial" w:cs="Arial" w:eastAsia="Arial" w:hAnsi="Arial"/>
                <w:sz w:val="21"/>
                <w:szCs w:val="21"/>
                <w:color w:val="auto"/>
                <w:w w:val="99"/>
              </w:rPr>
              <w:t>Rule 10b5-1(c) Transaction Indication</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6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8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7"/>
                <w:szCs w:val="7"/>
                <w:color w:val="auto"/>
              </w:rPr>
            </w:pPr>
          </w:p>
        </w:tc>
        <w:tc>
          <w:tcPr>
            <w:tcW w:w="100" w:type="dxa"/>
            <w:vAlign w:val="bottom"/>
            <w:vMerge w:val="continue"/>
          </w:tcPr>
          <w:p>
            <w:pPr>
              <w:spacing w:after="0"/>
              <w:rPr>
                <w:sz w:val="7"/>
                <w:szCs w:val="7"/>
                <w:color w:val="auto"/>
              </w:rPr>
            </w:pPr>
          </w:p>
        </w:tc>
        <w:tc>
          <w:tcPr>
            <w:tcW w:w="3560" w:type="dxa"/>
            <w:vAlign w:val="bottom"/>
            <w:gridSpan w:val="14"/>
            <w:vMerge w:val="continue"/>
          </w:tcPr>
          <w:p>
            <w:pPr>
              <w:spacing w:after="0"/>
              <w:rPr>
                <w:sz w:val="7"/>
                <w:szCs w:val="7"/>
                <w:color w:val="auto"/>
              </w:rPr>
            </w:pPr>
          </w:p>
        </w:tc>
        <w:tc>
          <w:tcPr>
            <w:tcW w:w="3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0" w:type="dxa"/>
            <w:vAlign w:val="bottom"/>
            <w:gridSpan w:val="22"/>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80" w:type="dxa"/>
            <w:vAlign w:val="bottom"/>
            <w:gridSpan w:val="16"/>
          </w:tcPr>
          <w:p>
            <w:pPr>
              <w:ind w:left="80"/>
              <w:spacing w:after="0" w:line="122"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04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22"/>
          </w:tcPr>
          <w:p>
            <w:pPr>
              <w:ind w:left="8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6"/>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840" w:type="dxa"/>
            <w:vAlign w:val="bottom"/>
            <w:tcBorders>
              <w:bottom w:val="single" w:sz="8" w:color="2C2C2C"/>
            </w:tcBorders>
            <w:gridSpan w:val="7"/>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6"/>
          </w:tcPr>
          <w:p>
            <w:pPr>
              <w:ind w:left="820"/>
              <w:spacing w:after="0"/>
              <w:rPr>
                <w:sz w:val="20"/>
                <w:szCs w:val="20"/>
                <w:color w:val="auto"/>
              </w:rPr>
            </w:pPr>
            <w:r>
              <w:rPr>
                <w:rFonts w:ascii="Arial" w:cs="Arial" w:eastAsia="Arial" w:hAnsi="Arial"/>
                <w:sz w:val="12"/>
                <w:szCs w:val="12"/>
                <w:b w:val="1"/>
                <w:bCs w:val="1"/>
                <w:color w:val="auto"/>
              </w:rPr>
              <w:t>2. Transaction</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jc w:val="center"/>
              <w:ind w:right="263"/>
              <w:spacing w:after="0"/>
              <w:rPr>
                <w:sz w:val="20"/>
                <w:szCs w:val="20"/>
                <w:color w:val="auto"/>
              </w:rPr>
            </w:pPr>
            <w:r>
              <w:rPr>
                <w:rFonts w:ascii="Arial" w:cs="Arial" w:eastAsia="Arial" w:hAnsi="Arial"/>
                <w:sz w:val="12"/>
                <w:szCs w:val="12"/>
                <w:b w:val="1"/>
                <w:bCs w:val="1"/>
                <w:color w:val="auto"/>
                <w:w w:val="99"/>
              </w:rPr>
              <w:t>3.</w:t>
            </w:r>
          </w:p>
        </w:tc>
        <w:tc>
          <w:tcPr>
            <w:tcW w:w="260" w:type="dxa"/>
            <w:vAlign w:val="bottom"/>
          </w:tcPr>
          <w:p>
            <w:pPr>
              <w:spacing w:after="0"/>
              <w:rPr>
                <w:sz w:val="14"/>
                <w:szCs w:val="14"/>
                <w:color w:val="auto"/>
              </w:rPr>
            </w:pPr>
          </w:p>
        </w:tc>
        <w:tc>
          <w:tcPr>
            <w:tcW w:w="1840" w:type="dxa"/>
            <w:vAlign w:val="bottom"/>
            <w:gridSpan w:val="7"/>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820"/>
              <w:spacing w:after="0" w:line="126" w:lineRule="exact"/>
              <w:rPr>
                <w:sz w:val="20"/>
                <w:szCs w:val="20"/>
                <w:color w:val="auto"/>
              </w:rPr>
            </w:pPr>
            <w:r>
              <w:rPr>
                <w:rFonts w:ascii="Arial" w:cs="Arial" w:eastAsia="Arial" w:hAnsi="Arial"/>
                <w:sz w:val="12"/>
                <w:szCs w:val="12"/>
                <w:b w:val="1"/>
                <w:bCs w:val="1"/>
                <w:color w:val="auto"/>
              </w:rPr>
              <w:t>Date</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00" w:type="dxa"/>
            <w:vAlign w:val="bottom"/>
            <w:gridSpan w:val="4"/>
          </w:tcPr>
          <w:p>
            <w:pPr>
              <w:ind w:left="40"/>
              <w:spacing w:after="0" w:line="126"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840" w:type="dxa"/>
            <w:vAlign w:val="bottom"/>
            <w:gridSpan w:val="7"/>
          </w:tcPr>
          <w:p>
            <w:pPr>
              <w:ind w:left="120"/>
              <w:spacing w:after="0" w:line="126"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6"/>
          </w:tcPr>
          <w:p>
            <w:pPr>
              <w:ind w:left="820"/>
              <w:spacing w:after="0" w:line="129"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jc w:val="center"/>
              <w:ind w:right="263"/>
              <w:spacing w:after="0" w:line="129" w:lineRule="exact"/>
              <w:rPr>
                <w:sz w:val="20"/>
                <w:szCs w:val="20"/>
                <w:color w:val="auto"/>
              </w:rPr>
            </w:pPr>
            <w:r>
              <w:rPr>
                <w:rFonts w:ascii="Arial" w:cs="Arial" w:eastAsia="Arial" w:hAnsi="Arial"/>
                <w:sz w:val="12"/>
                <w:szCs w:val="12"/>
                <w:b w:val="1"/>
                <w:bCs w:val="1"/>
                <w:color w:val="auto"/>
                <w:w w:val="93"/>
              </w:rPr>
              <w:t>8)</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9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3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jc w:val="right"/>
              <w:ind w:right="56"/>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260" w:type="dxa"/>
            <w:vAlign w:val="bottom"/>
            <w:vMerge w:val="continue"/>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2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5"/>
              </w:rPr>
              <w:t>(D)</w:t>
            </w:r>
          </w:p>
        </w:tc>
        <w:tc>
          <w:tcPr>
            <w:tcW w:w="140" w:type="dxa"/>
            <w:vAlign w:val="bottom"/>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860" w:type="dxa"/>
            <w:vAlign w:val="bottom"/>
            <w:tcBorders>
              <w:bottom w:val="single" w:sz="8" w:color="2C2C2C"/>
            </w:tcBorders>
            <w:gridSpan w:val="6"/>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860" w:type="dxa"/>
            <w:vAlign w:val="bottom"/>
            <w:gridSpan w:val="6"/>
          </w:tcPr>
          <w:p>
            <w:pPr>
              <w:ind w:left="920"/>
              <w:spacing w:after="0"/>
              <w:rPr>
                <w:sz w:val="20"/>
                <w:szCs w:val="20"/>
                <w:color w:val="auto"/>
              </w:rPr>
            </w:pPr>
            <w:r>
              <w:rPr>
                <w:rFonts w:ascii="Arial" w:cs="Arial" w:eastAsia="Arial" w:hAnsi="Arial"/>
                <w:sz w:val="17"/>
                <w:szCs w:val="17"/>
                <w:color w:val="0000FF"/>
              </w:rPr>
              <w:t>06/14/2023</w:t>
            </w: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60" w:type="dxa"/>
            <w:vAlign w:val="bottom"/>
          </w:tcPr>
          <w:p>
            <w:pPr>
              <w:ind w:left="140"/>
              <w:spacing w:after="0"/>
              <w:rPr>
                <w:sz w:val="20"/>
                <w:szCs w:val="20"/>
                <w:color w:val="auto"/>
              </w:rPr>
            </w:pPr>
            <w:r>
              <w:rPr>
                <w:rFonts w:ascii="Arial" w:cs="Arial" w:eastAsia="Arial" w:hAnsi="Arial"/>
                <w:sz w:val="13"/>
                <w:szCs w:val="13"/>
                <w:color w:val="0000FF"/>
              </w:rPr>
              <w:t>M</w:t>
            </w:r>
          </w:p>
        </w:tc>
        <w:tc>
          <w:tcPr>
            <w:tcW w:w="2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ind w:left="20"/>
              <w:spacing w:after="0"/>
              <w:rPr>
                <w:sz w:val="20"/>
                <w:szCs w:val="20"/>
                <w:color w:val="auto"/>
              </w:rPr>
            </w:pPr>
            <w:r>
              <w:rPr>
                <w:rFonts w:ascii="Arial" w:cs="Arial" w:eastAsia="Arial" w:hAnsi="Arial"/>
                <w:sz w:val="17"/>
                <w:szCs w:val="17"/>
                <w:color w:val="0000FF"/>
              </w:rPr>
              <w:t>237</w:t>
            </w:r>
          </w:p>
        </w:tc>
        <w:tc>
          <w:tcPr>
            <w:tcW w:w="100" w:type="dxa"/>
            <w:vAlign w:val="bottom"/>
          </w:tcPr>
          <w:p>
            <w:pPr>
              <w:spacing w:after="0"/>
              <w:rPr>
                <w:sz w:val="22"/>
                <w:szCs w:val="22"/>
                <w:color w:val="auto"/>
              </w:rPr>
            </w:pPr>
          </w:p>
        </w:tc>
        <w:tc>
          <w:tcPr>
            <w:tcW w:w="240" w:type="dxa"/>
            <w:vAlign w:val="bottom"/>
            <w:gridSpan w:val="2"/>
          </w:tcPr>
          <w:p>
            <w:pPr>
              <w:ind w:left="40"/>
              <w:spacing w:after="0"/>
              <w:rPr>
                <w:sz w:val="20"/>
                <w:szCs w:val="20"/>
                <w:color w:val="auto"/>
              </w:rPr>
            </w:pPr>
            <w:r>
              <w:rPr>
                <w:rFonts w:ascii="Arial" w:cs="Arial" w:eastAsia="Arial" w:hAnsi="Arial"/>
                <w:sz w:val="17"/>
                <w:szCs w:val="17"/>
                <w:color w:val="0000FF"/>
              </w:rPr>
              <w:t>A</w:t>
            </w:r>
          </w:p>
        </w:tc>
        <w:tc>
          <w:tcPr>
            <w:tcW w:w="320" w:type="dxa"/>
            <w:vAlign w:val="bottom"/>
          </w:tcPr>
          <w:p>
            <w:pPr>
              <w:spacing w:after="0"/>
              <w:rPr>
                <w:sz w:val="22"/>
                <w:szCs w:val="22"/>
                <w:color w:val="auto"/>
              </w:rPr>
            </w:pPr>
          </w:p>
        </w:tc>
        <w:tc>
          <w:tcPr>
            <w:tcW w:w="280" w:type="dxa"/>
            <w:vAlign w:val="bottom"/>
          </w:tcPr>
          <w:p>
            <w:pPr>
              <w:jc w:val="right"/>
              <w:ind w:right="16"/>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1300" w:type="dxa"/>
            <w:vAlign w:val="bottom"/>
            <w:gridSpan w:val="3"/>
          </w:tcPr>
          <w:p>
            <w:pPr>
              <w:ind w:left="500"/>
              <w:spacing w:after="0"/>
              <w:rPr>
                <w:sz w:val="20"/>
                <w:szCs w:val="20"/>
                <w:color w:val="auto"/>
              </w:rPr>
            </w:pPr>
            <w:r>
              <w:rPr>
                <w:rFonts w:ascii="Arial" w:cs="Arial" w:eastAsia="Arial" w:hAnsi="Arial"/>
                <w:sz w:val="17"/>
                <w:szCs w:val="17"/>
                <w:color w:val="0000FF"/>
              </w:rPr>
              <w:t>4,294</w:t>
            </w:r>
          </w:p>
        </w:tc>
        <w:tc>
          <w:tcPr>
            <w:tcW w:w="30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40" w:type="dxa"/>
            <w:vAlign w:val="bottom"/>
            <w:tcBorders>
              <w:bottom w:val="single" w:sz="8" w:color="2C2C2C"/>
            </w:tcBorders>
          </w:tcPr>
          <w:p>
            <w:pPr>
              <w:spacing w:after="0"/>
              <w:rPr>
                <w:sz w:val="8"/>
                <w:szCs w:val="8"/>
                <w:color w:val="auto"/>
              </w:rPr>
            </w:pPr>
          </w:p>
        </w:tc>
        <w:tc>
          <w:tcPr>
            <w:tcW w:w="2920" w:type="dxa"/>
            <w:vAlign w:val="bottom"/>
            <w:tcBorders>
              <w:bottom w:val="single" w:sz="8" w:color="2C2C2C"/>
            </w:tcBorders>
            <w:gridSpan w:val="9"/>
          </w:tcPr>
          <w:p>
            <w:pPr>
              <w:spacing w:after="0"/>
              <w:rPr>
                <w:sz w:val="8"/>
                <w:szCs w:val="8"/>
                <w:color w:val="auto"/>
              </w:rPr>
            </w:pPr>
          </w:p>
        </w:tc>
        <w:tc>
          <w:tcPr>
            <w:tcW w:w="2720" w:type="dxa"/>
            <w:vAlign w:val="bottom"/>
            <w:tcBorders>
              <w:bottom w:val="single" w:sz="8" w:color="2C2C2C"/>
            </w:tcBorders>
            <w:gridSpan w:val="11"/>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2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20" w:type="dxa"/>
            <w:vAlign w:val="bottom"/>
            <w:gridSpan w:val="1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360" w:type="dxa"/>
            <w:vAlign w:val="bottom"/>
            <w:tcBorders>
              <w:bottom w:val="single" w:sz="8" w:color="2C2C2C"/>
            </w:tcBorders>
            <w:gridSpan w:val="5"/>
          </w:tcPr>
          <w:p>
            <w:pPr>
              <w:spacing w:after="0"/>
              <w:rPr>
                <w:sz w:val="2"/>
                <w:szCs w:val="2"/>
                <w:color w:val="auto"/>
              </w:rPr>
            </w:pPr>
          </w:p>
        </w:tc>
        <w:tc>
          <w:tcPr>
            <w:tcW w:w="1520" w:type="dxa"/>
            <w:vAlign w:val="bottom"/>
            <w:tcBorders>
              <w:bottom w:val="single" w:sz="8" w:color="2C2C2C"/>
            </w:tcBorders>
            <w:gridSpan w:val="6"/>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w:t>
            </w:r>
          </w:p>
        </w:tc>
        <w:tc>
          <w:tcPr>
            <w:tcW w:w="1360" w:type="dxa"/>
            <w:vAlign w:val="bottom"/>
            <w:gridSpan w:val="5"/>
          </w:tcPr>
          <w:p>
            <w:pPr>
              <w:ind w:left="60"/>
              <w:spacing w:after="0"/>
              <w:rPr>
                <w:sz w:val="20"/>
                <w:szCs w:val="20"/>
                <w:color w:val="auto"/>
              </w:rPr>
            </w:pPr>
            <w:r>
              <w:rPr>
                <w:rFonts w:ascii="Arial" w:cs="Arial" w:eastAsia="Arial" w:hAnsi="Arial"/>
                <w:sz w:val="12"/>
                <w:szCs w:val="12"/>
                <w:b w:val="1"/>
                <w:bCs w:val="1"/>
                <w:color w:val="auto"/>
                <w:w w:val="95"/>
              </w:rPr>
              <w:t>6. Date Exercisable and</w:t>
            </w:r>
          </w:p>
        </w:tc>
        <w:tc>
          <w:tcPr>
            <w:tcW w:w="1520" w:type="dxa"/>
            <w:vAlign w:val="bottom"/>
            <w:gridSpan w:val="6"/>
          </w:tcPr>
          <w:p>
            <w:pPr>
              <w:ind w:left="180"/>
              <w:spacing w:after="0"/>
              <w:rPr>
                <w:sz w:val="20"/>
                <w:szCs w:val="20"/>
                <w:color w:val="auto"/>
              </w:rPr>
            </w:pPr>
            <w:r>
              <w:rPr>
                <w:rFonts w:ascii="Arial" w:cs="Arial" w:eastAsia="Arial" w:hAnsi="Arial"/>
                <w:sz w:val="12"/>
                <w:szCs w:val="12"/>
                <w:b w:val="1"/>
                <w:bCs w:val="1"/>
                <w:color w:val="auto"/>
              </w:rPr>
              <w:t>7. Title and Amount of</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4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320" w:type="dxa"/>
            <w:vAlign w:val="bottom"/>
          </w:tcPr>
          <w:p>
            <w:pPr>
              <w:spacing w:after="0"/>
              <w:rPr>
                <w:sz w:val="11"/>
                <w:szCs w:val="11"/>
                <w:color w:val="auto"/>
              </w:rPr>
            </w:pPr>
          </w:p>
        </w:tc>
        <w:tc>
          <w:tcPr>
            <w:tcW w:w="1520" w:type="dxa"/>
            <w:vAlign w:val="bottom"/>
            <w:gridSpan w:val="6"/>
          </w:tcPr>
          <w:p>
            <w:pPr>
              <w:ind w:left="180"/>
              <w:spacing w:after="0" w:line="129" w:lineRule="exact"/>
              <w:rPr>
                <w:sz w:val="20"/>
                <w:szCs w:val="20"/>
                <w:color w:val="auto"/>
              </w:rPr>
            </w:pPr>
            <w:r>
              <w:rPr>
                <w:rFonts w:ascii="Arial" w:cs="Arial" w:eastAsia="Arial" w:hAnsi="Arial"/>
                <w:sz w:val="12"/>
                <w:szCs w:val="12"/>
                <w:b w:val="1"/>
                <w:bCs w:val="1"/>
                <w:color w:val="auto"/>
              </w:rPr>
              <w:t>Securities 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320" w:type="dxa"/>
            <w:vAlign w:val="bottom"/>
          </w:tcPr>
          <w:p>
            <w:pPr>
              <w:spacing w:after="0"/>
              <w:rPr>
                <w:sz w:val="11"/>
                <w:szCs w:val="11"/>
                <w:color w:val="auto"/>
              </w:rPr>
            </w:pPr>
          </w:p>
        </w:tc>
        <w:tc>
          <w:tcPr>
            <w:tcW w:w="1240" w:type="dxa"/>
            <w:vAlign w:val="bottom"/>
            <w:gridSpan w:val="5"/>
          </w:tcPr>
          <w:p>
            <w:pPr>
              <w:ind w:left="180"/>
              <w:spacing w:after="0" w:line="129" w:lineRule="exact"/>
              <w:rPr>
                <w:sz w:val="20"/>
                <w:szCs w:val="20"/>
                <w:color w:val="auto"/>
              </w:rPr>
            </w:pPr>
            <w:r>
              <w:rPr>
                <w:rFonts w:ascii="Arial" w:cs="Arial" w:eastAsia="Arial" w:hAnsi="Arial"/>
                <w:sz w:val="12"/>
                <w:szCs w:val="12"/>
                <w:b w:val="1"/>
                <w:bCs w:val="1"/>
                <w:color w:val="auto"/>
                <w:w w:val="96"/>
              </w:rPr>
              <w:t>Derivative Security</w:t>
            </w:r>
          </w:p>
        </w:tc>
        <w:tc>
          <w:tcPr>
            <w:tcW w:w="28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40" w:type="dxa"/>
            <w:vAlign w:val="bottom"/>
            <w:gridSpan w:val="5"/>
          </w:tcPr>
          <w:p>
            <w:pPr>
              <w:ind w:left="180"/>
              <w:spacing w:after="0" w:line="129" w:lineRule="exact"/>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Derivative</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Acquired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Disposed</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(Instr. 3, 4</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2"/>
                <w:szCs w:val="12"/>
                <w:b w:val="1"/>
                <w:bCs w:val="1"/>
                <w:color w:val="auto"/>
              </w:rPr>
              <w:t>Amount or</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2"/>
              </w:rPr>
              <w:t>Date</w:t>
            </w:r>
          </w:p>
        </w:tc>
        <w:tc>
          <w:tcPr>
            <w:tcW w:w="46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 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40" w:type="dxa"/>
            <w:vAlign w:val="bottom"/>
            <w:gridSpan w:val="5"/>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Exercisable</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58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gridSpan w:val="2"/>
          </w:tcPr>
          <w:p>
            <w:pPr>
              <w:jc w:val="center"/>
              <w:ind w:left="76"/>
              <w:spacing w:after="0"/>
              <w:rPr>
                <w:sz w:val="20"/>
                <w:szCs w:val="20"/>
                <w:color w:val="auto"/>
              </w:rPr>
            </w:pPr>
            <w:r>
              <w:rPr>
                <w:rFonts w:ascii="Arial" w:cs="Arial" w:eastAsia="Arial" w:hAnsi="Arial"/>
                <w:sz w:val="13"/>
                <w:szCs w:val="13"/>
                <w:color w:val="0000FF"/>
                <w:w w:val="84"/>
              </w:rPr>
              <w:t>Class 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vMerge w:val="restart"/>
          </w:tcPr>
          <w:p>
            <w:pPr>
              <w:jc w:val="center"/>
              <w:spacing w:after="0"/>
              <w:rPr>
                <w:sz w:val="20"/>
                <w:szCs w:val="20"/>
                <w:color w:val="auto"/>
              </w:rPr>
            </w:pPr>
            <w:r>
              <w:rPr>
                <w:rFonts w:ascii="Arial" w:cs="Arial" w:eastAsia="Arial" w:hAnsi="Arial"/>
                <w:sz w:val="17"/>
                <w:szCs w:val="17"/>
                <w:color w:val="0000FF"/>
                <w:w w:val="91"/>
              </w:rPr>
              <w:t>237</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ind w:left="32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1040" w:type="dxa"/>
            <w:vAlign w:val="bottom"/>
          </w:tcPr>
          <w:p>
            <w:pPr>
              <w:jc w:val="right"/>
              <w:ind w:right="136"/>
              <w:spacing w:after="0" w:line="142" w:lineRule="exact"/>
              <w:rPr>
                <w:sz w:val="20"/>
                <w:szCs w:val="20"/>
                <w:color w:val="auto"/>
              </w:rPr>
            </w:pPr>
            <w:r>
              <w:rPr>
                <w:rFonts w:ascii="Arial" w:cs="Arial" w:eastAsia="Arial" w:hAnsi="Arial"/>
                <w:sz w:val="13"/>
                <w:szCs w:val="13"/>
                <w:color w:val="0000FF"/>
              </w:rPr>
              <w:t>06/14/2023</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4"/>
          </w:tcPr>
          <w:p>
            <w:pPr>
              <w:ind w:left="40"/>
              <w:spacing w:after="0" w:line="142" w:lineRule="exact"/>
              <w:rPr>
                <w:sz w:val="20"/>
                <w:szCs w:val="20"/>
                <w:color w:val="auto"/>
              </w:rPr>
            </w:pPr>
            <w:r>
              <w:rPr>
                <w:rFonts w:ascii="Arial" w:cs="Arial" w:eastAsia="Arial" w:hAnsi="Arial"/>
                <w:sz w:val="13"/>
                <w:szCs w:val="13"/>
                <w:color w:val="0000FF"/>
              </w:rPr>
              <w:t>M</w:t>
            </w:r>
          </w:p>
        </w:tc>
        <w:tc>
          <w:tcPr>
            <w:tcW w:w="480" w:type="dxa"/>
            <w:vAlign w:val="bottom"/>
          </w:tcPr>
          <w:p>
            <w:pPr>
              <w:spacing w:after="0"/>
              <w:rPr>
                <w:sz w:val="12"/>
                <w:szCs w:val="12"/>
                <w:color w:val="auto"/>
              </w:rPr>
            </w:pPr>
          </w:p>
        </w:tc>
        <w:tc>
          <w:tcPr>
            <w:tcW w:w="300" w:type="dxa"/>
            <w:vAlign w:val="bottom"/>
          </w:tcPr>
          <w:p>
            <w:pPr>
              <w:ind w:left="40"/>
              <w:spacing w:after="0" w:line="142" w:lineRule="exact"/>
              <w:rPr>
                <w:sz w:val="20"/>
                <w:szCs w:val="20"/>
                <w:color w:val="auto"/>
              </w:rPr>
            </w:pPr>
            <w:r>
              <w:rPr>
                <w:rFonts w:ascii="Arial" w:cs="Arial" w:eastAsia="Arial" w:hAnsi="Arial"/>
                <w:sz w:val="13"/>
                <w:szCs w:val="13"/>
                <w:color w:val="0000FF"/>
              </w:rPr>
              <w:t>237</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center"/>
              <w:ind w:right="283"/>
              <w:spacing w:after="0"/>
              <w:rPr>
                <w:sz w:val="20"/>
                <w:szCs w:val="20"/>
                <w:color w:val="auto"/>
              </w:rPr>
            </w:pPr>
            <w:r>
              <w:rPr>
                <w:rFonts w:ascii="Arial" w:cs="Arial" w:eastAsia="Arial" w:hAnsi="Arial"/>
                <w:sz w:val="11"/>
                <w:szCs w:val="11"/>
                <w:color w:val="008000"/>
                <w:w w:val="88"/>
              </w:rPr>
              <w:t>(2)</w:t>
            </w:r>
          </w:p>
        </w:tc>
        <w:tc>
          <w:tcPr>
            <w:tcW w:w="260" w:type="dxa"/>
            <w:vAlign w:val="bottom"/>
          </w:tcPr>
          <w:p>
            <w:pPr>
              <w:spacing w:after="0"/>
              <w:rPr>
                <w:sz w:val="12"/>
                <w:szCs w:val="12"/>
                <w:color w:val="auto"/>
              </w:rPr>
            </w:pPr>
          </w:p>
        </w:tc>
        <w:tc>
          <w:tcPr>
            <w:tcW w:w="320" w:type="dxa"/>
            <w:vAlign w:val="bottom"/>
          </w:tcPr>
          <w:p>
            <w:pPr>
              <w:ind w:left="20"/>
              <w:spacing w:after="0"/>
              <w:rPr>
                <w:sz w:val="20"/>
                <w:szCs w:val="20"/>
                <w:color w:val="auto"/>
              </w:rPr>
            </w:pPr>
            <w:r>
              <w:rPr>
                <w:rFonts w:ascii="Arial" w:cs="Arial" w:eastAsia="Arial" w:hAnsi="Arial"/>
                <w:sz w:val="11"/>
                <w:szCs w:val="11"/>
                <w:color w:val="008000"/>
              </w:rPr>
              <w:t>(2)</w:t>
            </w:r>
          </w:p>
        </w:tc>
        <w:tc>
          <w:tcPr>
            <w:tcW w:w="680" w:type="dxa"/>
            <w:vAlign w:val="bottom"/>
            <w:gridSpan w:val="2"/>
          </w:tcPr>
          <w:p>
            <w:pPr>
              <w:jc w:val="center"/>
              <w:ind w:left="96"/>
              <w:spacing w:after="0" w:line="142" w:lineRule="exact"/>
              <w:rPr>
                <w:sz w:val="20"/>
                <w:szCs w:val="20"/>
                <w:color w:val="auto"/>
              </w:rPr>
            </w:pPr>
            <w:r>
              <w:rPr>
                <w:rFonts w:ascii="Arial" w:cs="Arial" w:eastAsia="Arial" w:hAnsi="Arial"/>
                <w:sz w:val="13"/>
                <w:szCs w:val="13"/>
                <w:color w:val="0000FF"/>
                <w:w w:val="90"/>
              </w:rPr>
              <w:t>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160"/>
              <w:spacing w:after="0" w:line="142" w:lineRule="exact"/>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12"/>
                <w:szCs w:val="12"/>
                <w:color w:val="auto"/>
              </w:rPr>
            </w:pPr>
          </w:p>
        </w:tc>
        <w:tc>
          <w:tcPr>
            <w:tcW w:w="64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center"/>
              <w:ind w:left="176"/>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gridSpan w:val="2"/>
          </w:tcPr>
          <w:p>
            <w:pPr>
              <w:jc w:val="center"/>
              <w:ind w:left="76"/>
              <w:spacing w:after="0"/>
              <w:rPr>
                <w:sz w:val="20"/>
                <w:szCs w:val="20"/>
                <w:color w:val="auto"/>
              </w:rPr>
            </w:pPr>
            <w:r>
              <w:rPr>
                <w:rFonts w:ascii="Arial" w:cs="Arial" w:eastAsia="Arial" w:hAnsi="Arial"/>
                <w:sz w:val="13"/>
                <w:szCs w:val="13"/>
                <w:color w:val="0000FF"/>
                <w:w w:val="84"/>
              </w:rPr>
              <w:t>Class A</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gridSpan w:val="2"/>
            <w:vMerge w:val="restart"/>
          </w:tcPr>
          <w:p>
            <w:pPr>
              <w:jc w:val="center"/>
              <w:ind w:right="136"/>
              <w:spacing w:after="0"/>
              <w:rPr>
                <w:sz w:val="20"/>
                <w:szCs w:val="20"/>
                <w:color w:val="auto"/>
              </w:rPr>
            </w:pPr>
            <w:r>
              <w:rPr>
                <w:rFonts w:ascii="Arial" w:cs="Arial" w:eastAsia="Arial" w:hAnsi="Arial"/>
                <w:sz w:val="17"/>
                <w:szCs w:val="17"/>
                <w:color w:val="0000FF"/>
                <w:w w:val="89"/>
              </w:rPr>
              <w:t>4,089</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ind w:left="320"/>
              <w:spacing w:after="0"/>
              <w:rPr>
                <w:sz w:val="20"/>
                <w:szCs w:val="20"/>
                <w:color w:val="auto"/>
              </w:rPr>
            </w:pPr>
            <w:r>
              <w:rPr>
                <w:rFonts w:ascii="Arial" w:cs="Arial" w:eastAsia="Arial" w:hAnsi="Arial"/>
                <w:sz w:val="11"/>
                <w:szCs w:val="11"/>
                <w:color w:val="008000"/>
              </w:rPr>
              <w:t>(1)</w:t>
            </w:r>
          </w:p>
        </w:tc>
        <w:tc>
          <w:tcPr>
            <w:tcW w:w="120" w:type="dxa"/>
            <w:vAlign w:val="bottom"/>
          </w:tcPr>
          <w:p>
            <w:pPr>
              <w:spacing w:after="0"/>
              <w:rPr>
                <w:sz w:val="12"/>
                <w:szCs w:val="12"/>
                <w:color w:val="auto"/>
              </w:rPr>
            </w:pPr>
          </w:p>
        </w:tc>
        <w:tc>
          <w:tcPr>
            <w:tcW w:w="1040" w:type="dxa"/>
            <w:vAlign w:val="bottom"/>
          </w:tcPr>
          <w:p>
            <w:pPr>
              <w:jc w:val="right"/>
              <w:ind w:right="136"/>
              <w:spacing w:after="0" w:line="142" w:lineRule="exact"/>
              <w:rPr>
                <w:sz w:val="20"/>
                <w:szCs w:val="20"/>
                <w:color w:val="auto"/>
              </w:rPr>
            </w:pPr>
            <w:r>
              <w:rPr>
                <w:rFonts w:ascii="Arial" w:cs="Arial" w:eastAsia="Arial" w:hAnsi="Arial"/>
                <w:sz w:val="13"/>
                <w:szCs w:val="13"/>
                <w:color w:val="0000FF"/>
              </w:rPr>
              <w:t>06/15/2023</w:t>
            </w: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4"/>
          </w:tcPr>
          <w:p>
            <w:pPr>
              <w:ind w:left="60"/>
              <w:spacing w:after="0" w:line="142" w:lineRule="exact"/>
              <w:rPr>
                <w:sz w:val="20"/>
                <w:szCs w:val="20"/>
                <w:color w:val="auto"/>
              </w:rPr>
            </w:pPr>
            <w:r>
              <w:rPr>
                <w:rFonts w:ascii="Arial" w:cs="Arial" w:eastAsia="Arial" w:hAnsi="Arial"/>
                <w:sz w:val="13"/>
                <w:szCs w:val="13"/>
                <w:color w:val="0000FF"/>
              </w:rPr>
              <w:t>A</w:t>
            </w:r>
          </w:p>
        </w:tc>
        <w:tc>
          <w:tcPr>
            <w:tcW w:w="480" w:type="dxa"/>
            <w:vAlign w:val="bottom"/>
          </w:tcPr>
          <w:p>
            <w:pPr>
              <w:ind w:left="100"/>
              <w:spacing w:after="0" w:line="142" w:lineRule="exact"/>
              <w:rPr>
                <w:sz w:val="20"/>
                <w:szCs w:val="20"/>
                <w:color w:val="auto"/>
              </w:rPr>
            </w:pPr>
            <w:r>
              <w:rPr>
                <w:rFonts w:ascii="Arial" w:cs="Arial" w:eastAsia="Arial" w:hAnsi="Arial"/>
                <w:sz w:val="13"/>
                <w:szCs w:val="13"/>
                <w:color w:val="0000FF"/>
              </w:rPr>
              <w:t>4,089</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center"/>
              <w:ind w:right="283"/>
              <w:spacing w:after="0"/>
              <w:rPr>
                <w:sz w:val="20"/>
                <w:szCs w:val="20"/>
                <w:color w:val="auto"/>
              </w:rPr>
            </w:pPr>
            <w:r>
              <w:rPr>
                <w:rFonts w:ascii="Arial" w:cs="Arial" w:eastAsia="Arial" w:hAnsi="Arial"/>
                <w:sz w:val="11"/>
                <w:szCs w:val="11"/>
                <w:color w:val="008000"/>
                <w:w w:val="88"/>
              </w:rPr>
              <w:t>(3)</w:t>
            </w:r>
          </w:p>
        </w:tc>
        <w:tc>
          <w:tcPr>
            <w:tcW w:w="260" w:type="dxa"/>
            <w:vAlign w:val="bottom"/>
          </w:tcPr>
          <w:p>
            <w:pPr>
              <w:spacing w:after="0"/>
              <w:rPr>
                <w:sz w:val="12"/>
                <w:szCs w:val="12"/>
                <w:color w:val="auto"/>
              </w:rPr>
            </w:pPr>
          </w:p>
        </w:tc>
        <w:tc>
          <w:tcPr>
            <w:tcW w:w="320" w:type="dxa"/>
            <w:vAlign w:val="bottom"/>
          </w:tcPr>
          <w:p>
            <w:pPr>
              <w:ind w:left="20"/>
              <w:spacing w:after="0"/>
              <w:rPr>
                <w:sz w:val="20"/>
                <w:szCs w:val="20"/>
                <w:color w:val="auto"/>
              </w:rPr>
            </w:pPr>
            <w:r>
              <w:rPr>
                <w:rFonts w:ascii="Arial" w:cs="Arial" w:eastAsia="Arial" w:hAnsi="Arial"/>
                <w:sz w:val="11"/>
                <w:szCs w:val="11"/>
                <w:color w:val="008000"/>
              </w:rPr>
              <w:t>(3)</w:t>
            </w:r>
          </w:p>
        </w:tc>
        <w:tc>
          <w:tcPr>
            <w:tcW w:w="680" w:type="dxa"/>
            <w:vAlign w:val="bottom"/>
            <w:gridSpan w:val="2"/>
          </w:tcPr>
          <w:p>
            <w:pPr>
              <w:jc w:val="center"/>
              <w:ind w:left="96"/>
              <w:spacing w:after="0" w:line="142" w:lineRule="exact"/>
              <w:rPr>
                <w:sz w:val="20"/>
                <w:szCs w:val="20"/>
                <w:color w:val="auto"/>
              </w:rPr>
            </w:pPr>
            <w:r>
              <w:rPr>
                <w:rFonts w:ascii="Arial" w:cs="Arial" w:eastAsia="Arial" w:hAnsi="Arial"/>
                <w:sz w:val="13"/>
                <w:szCs w:val="13"/>
                <w:color w:val="0000FF"/>
                <w:w w:val="90"/>
              </w:rPr>
              <w:t>Common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740" w:type="dxa"/>
            <w:vAlign w:val="bottom"/>
            <w:gridSpan w:val="2"/>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560" w:type="dxa"/>
            <w:vAlign w:val="bottom"/>
          </w:tcPr>
          <w:p>
            <w:pPr>
              <w:jc w:val="center"/>
              <w:ind w:left="180"/>
              <w:spacing w:after="0" w:line="142" w:lineRule="exact"/>
              <w:rPr>
                <w:sz w:val="20"/>
                <w:szCs w:val="20"/>
                <w:color w:val="auto"/>
              </w:rPr>
            </w:pPr>
            <w:r>
              <w:rPr>
                <w:rFonts w:ascii="Arial" w:cs="Arial" w:eastAsia="Arial" w:hAnsi="Arial"/>
                <w:sz w:val="13"/>
                <w:szCs w:val="13"/>
                <w:color w:val="0000FF"/>
                <w:w w:val="85"/>
              </w:rPr>
              <w:t>4,089</w:t>
            </w:r>
          </w:p>
        </w:tc>
        <w:tc>
          <w:tcPr>
            <w:tcW w:w="300" w:type="dxa"/>
            <w:vAlign w:val="bottom"/>
          </w:tcPr>
          <w:p>
            <w:pPr>
              <w:spacing w:after="0"/>
              <w:rPr>
                <w:sz w:val="12"/>
                <w:szCs w:val="12"/>
                <w:color w:val="auto"/>
              </w:rPr>
            </w:pPr>
          </w:p>
        </w:tc>
        <w:tc>
          <w:tcPr>
            <w:tcW w:w="64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center"/>
              <w:ind w:left="176"/>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Class B</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gridSpan w:val="2"/>
          </w:tcPr>
          <w:p>
            <w:pPr>
              <w:jc w:val="center"/>
              <w:ind w:left="76"/>
              <w:spacing w:after="0"/>
              <w:rPr>
                <w:sz w:val="20"/>
                <w:szCs w:val="20"/>
                <w:color w:val="auto"/>
              </w:rPr>
            </w:pPr>
            <w:r>
              <w:rPr>
                <w:rFonts w:ascii="Arial" w:cs="Arial" w:eastAsia="Arial" w:hAnsi="Arial"/>
                <w:sz w:val="13"/>
                <w:szCs w:val="13"/>
                <w:color w:val="0000FF"/>
                <w:w w:val="84"/>
              </w:rPr>
              <w:t>Class A</w:t>
            </w:r>
          </w:p>
        </w:tc>
        <w:tc>
          <w:tcPr>
            <w:tcW w:w="100" w:type="dxa"/>
            <w:vAlign w:val="bottom"/>
          </w:tcPr>
          <w:p>
            <w:pPr>
              <w:spacing w:after="0"/>
              <w:rPr>
                <w:sz w:val="16"/>
                <w:szCs w:val="16"/>
                <w:color w:val="auto"/>
              </w:rPr>
            </w:pPr>
          </w:p>
        </w:tc>
        <w:tc>
          <w:tcPr>
            <w:tcW w:w="7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7"/>
              </w:rPr>
              <w:t>1,202,720</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Common</w:t>
            </w:r>
          </w:p>
        </w:tc>
        <w:tc>
          <w:tcPr>
            <w:tcW w:w="640" w:type="dxa"/>
            <w:vAlign w:val="bottom"/>
          </w:tcPr>
          <w:p>
            <w:pPr>
              <w:ind w:left="3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Pr>
          <w:p>
            <w:pPr>
              <w:jc w:val="center"/>
              <w:ind w:right="283"/>
              <w:spacing w:after="0"/>
              <w:rPr>
                <w:sz w:val="20"/>
                <w:szCs w:val="20"/>
                <w:color w:val="auto"/>
              </w:rPr>
            </w:pPr>
            <w:r>
              <w:rPr>
                <w:rFonts w:ascii="Arial" w:cs="Arial" w:eastAsia="Arial" w:hAnsi="Arial"/>
                <w:sz w:val="11"/>
                <w:szCs w:val="11"/>
                <w:color w:val="008000"/>
                <w:w w:val="88"/>
              </w:rPr>
              <w:t>(4)</w:t>
            </w:r>
          </w:p>
        </w:tc>
        <w:tc>
          <w:tcPr>
            <w:tcW w:w="260" w:type="dxa"/>
            <w:vAlign w:val="bottom"/>
          </w:tcPr>
          <w:p>
            <w:pPr>
              <w:spacing w:after="0"/>
              <w:rPr>
                <w:sz w:val="12"/>
                <w:szCs w:val="12"/>
                <w:color w:val="auto"/>
              </w:rPr>
            </w:pPr>
          </w:p>
        </w:tc>
        <w:tc>
          <w:tcPr>
            <w:tcW w:w="320" w:type="dxa"/>
            <w:vAlign w:val="bottom"/>
          </w:tcPr>
          <w:p>
            <w:pPr>
              <w:ind w:left="2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jc w:val="center"/>
              <w:ind w:left="96"/>
              <w:spacing w:after="0" w:line="142" w:lineRule="exact"/>
              <w:rPr>
                <w:sz w:val="20"/>
                <w:szCs w:val="20"/>
                <w:color w:val="auto"/>
              </w:rPr>
            </w:pPr>
            <w:r>
              <w:rPr>
                <w:rFonts w:ascii="Arial" w:cs="Arial" w:eastAsia="Arial" w:hAnsi="Arial"/>
                <w:sz w:val="13"/>
                <w:szCs w:val="13"/>
                <w:color w:val="0000FF"/>
                <w:w w:val="90"/>
              </w:rPr>
              <w:t>Common</w:t>
            </w:r>
          </w:p>
        </w:tc>
        <w:tc>
          <w:tcPr>
            <w:tcW w:w="10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60" w:type="dxa"/>
            <w:vAlign w:val="bottom"/>
            <w:gridSpan w:val="2"/>
          </w:tcPr>
          <w:p>
            <w:pPr>
              <w:jc w:val="center"/>
              <w:ind w:right="2"/>
              <w:spacing w:after="0" w:line="142" w:lineRule="exact"/>
              <w:rPr>
                <w:sz w:val="20"/>
                <w:szCs w:val="20"/>
                <w:color w:val="auto"/>
              </w:rPr>
            </w:pPr>
            <w:r>
              <w:rPr>
                <w:rFonts w:ascii="Arial" w:cs="Arial" w:eastAsia="Arial" w:hAnsi="Arial"/>
                <w:sz w:val="13"/>
                <w:szCs w:val="13"/>
                <w:color w:val="0000FF"/>
                <w:w w:val="89"/>
              </w:rPr>
              <w:t>1,202,720</w:t>
            </w:r>
          </w:p>
        </w:tc>
        <w:tc>
          <w:tcPr>
            <w:tcW w:w="64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jc w:val="center"/>
              <w:ind w:left="176"/>
              <w:spacing w:after="0"/>
              <w:rPr>
                <w:sz w:val="20"/>
                <w:szCs w:val="20"/>
                <w:color w:val="auto"/>
              </w:rPr>
            </w:pPr>
            <w:r>
              <w:rPr>
                <w:rFonts w:ascii="Arial" w:cs="Arial" w:eastAsia="Arial" w:hAnsi="Arial"/>
                <w:sz w:val="13"/>
                <w:szCs w:val="13"/>
                <w:color w:val="0000FF"/>
                <w:w w:val="92"/>
              </w:rPr>
              <w:t>Stock</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2369185</wp:posOffset>
            </wp:positionH>
            <wp:positionV relativeFrom="paragraph">
              <wp:posOffset>-4175125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54610</wp:posOffset>
            </wp:positionH>
            <wp:positionV relativeFrom="paragraph">
              <wp:posOffset>-4175125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2050415</wp:posOffset>
            </wp:positionH>
            <wp:positionV relativeFrom="paragraph">
              <wp:posOffset>-3512820</wp:posOffset>
            </wp:positionV>
            <wp:extent cx="41910" cy="8921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1910" cy="892175"/>
                    </a:xfrm>
                    <a:prstGeom prst="rect">
                      <a:avLst/>
                    </a:prstGeom>
                    <a:noFill/>
                  </pic:spPr>
                </pic:pic>
              </a:graphicData>
            </a:graphic>
          </wp:anchor>
        </w:drawing>
        <w:drawing>
          <wp:anchor simplePos="0" relativeHeight="251657728" behindDoc="1" locked="0" layoutInCell="0" allowOverlap="1">
            <wp:simplePos x="0" y="0"/>
            <wp:positionH relativeFrom="column">
              <wp:posOffset>422910</wp:posOffset>
            </wp:positionH>
            <wp:positionV relativeFrom="paragraph">
              <wp:posOffset>-3512820</wp:posOffset>
            </wp:positionV>
            <wp:extent cx="6612890" cy="35179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612890" cy="351790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Issuer's Class A Common Stock.</w:t>
      </w:r>
    </w:p>
    <w:p>
      <w:pPr>
        <w:spacing w:after="0" w:line="43" w:lineRule="exact"/>
        <w:rPr>
          <w:rFonts w:ascii="Arial" w:cs="Arial" w:eastAsia="Arial" w:hAnsi="Arial"/>
          <w:sz w:val="13"/>
          <w:szCs w:val="13"/>
          <w:color w:val="008000"/>
        </w:rPr>
      </w:pPr>
    </w:p>
    <w:p>
      <w:pPr>
        <w:ind w:left="160" w:hanging="118"/>
        <w:spacing w:after="0"/>
        <w:tabs>
          <w:tab w:leader="none" w:pos="16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and award of Restricted Stock Units on June 18, 2020 which vest in equal installments on each quarterly anniversary date.</w:t>
      </w:r>
    </w:p>
    <w:p>
      <w:pPr>
        <w:spacing w:after="0" w:line="43" w:lineRule="exact"/>
        <w:rPr>
          <w:rFonts w:ascii="Arial" w:cs="Arial" w:eastAsia="Arial" w:hAnsi="Arial"/>
          <w:sz w:val="13"/>
          <w:szCs w:val="13"/>
          <w:color w:val="008000"/>
        </w:rPr>
      </w:pPr>
    </w:p>
    <w:p>
      <w:pPr>
        <w:ind w:left="40" w:right="360" w:firstLine="2"/>
        <w:spacing w:after="0" w:line="248" w:lineRule="auto"/>
        <w:tabs>
          <w:tab w:leader="none" w:pos="167"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received an award of restricted stock units, 100% of which will vest on the first anniversary date of the grant (or, if sooner, the day immediately preceding the next annual meeting that occurs following the grant date).</w:t>
      </w:r>
    </w:p>
    <w:p>
      <w:pPr>
        <w:spacing w:after="0" w:line="25" w:lineRule="exact"/>
        <w:rPr>
          <w:rFonts w:ascii="Arial" w:cs="Arial" w:eastAsia="Arial" w:hAnsi="Arial"/>
          <w:sz w:val="13"/>
          <w:szCs w:val="13"/>
          <w:color w:val="008000"/>
        </w:rPr>
      </w:pPr>
    </w:p>
    <w:p>
      <w:pPr>
        <w:ind w:left="40" w:right="220" w:firstLine="2"/>
        <w:spacing w:after="0" w:line="25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1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Aparna Bawa, Attorney-in-</w:t>
            </w:r>
          </w:p>
        </w:tc>
        <w:tc>
          <w:tcPr>
            <w:tcW w:w="960" w:type="dxa"/>
            <w:vAlign w:val="bottom"/>
            <w:gridSpan w:val="2"/>
            <w:vMerge w:val="restart"/>
          </w:tcPr>
          <w:p>
            <w:pPr>
              <w:ind w:left="180"/>
              <w:spacing w:after="0"/>
              <w:rPr>
                <w:sz w:val="20"/>
                <w:szCs w:val="20"/>
                <w:color w:val="auto"/>
              </w:rPr>
            </w:pPr>
            <w:r>
              <w:rPr>
                <w:rFonts w:ascii="Arial" w:cs="Arial" w:eastAsia="Arial" w:hAnsi="Arial"/>
                <w:sz w:val="17"/>
                <w:szCs w:val="17"/>
                <w:color w:val="0000FF"/>
                <w:w w:val="89"/>
              </w:rPr>
              <w:t>06/16/2023</w:t>
            </w:r>
          </w:p>
        </w:tc>
        <w:tc>
          <w:tcPr>
            <w:tcW w:w="0" w:type="dxa"/>
            <w:vAlign w:val="bottom"/>
          </w:tcPr>
          <w:p>
            <w:pPr>
              <w:spacing w:after="0"/>
              <w:rPr>
                <w:sz w:val="1"/>
                <w:szCs w:val="1"/>
                <w:color w:val="auto"/>
              </w:rPr>
            </w:pPr>
          </w:p>
        </w:tc>
      </w:tr>
      <w:tr>
        <w:trPr>
          <w:trHeight w:val="83"/>
        </w:trPr>
        <w:tc>
          <w:tcPr>
            <w:tcW w:w="300" w:type="dxa"/>
            <w:vAlign w:val="bottom"/>
            <w:vMerge w:val="restart"/>
          </w:tcPr>
          <w:p>
            <w:pPr>
              <w:spacing w:after="0" w:line="186" w:lineRule="exact"/>
              <w:rPr>
                <w:sz w:val="20"/>
                <w:szCs w:val="20"/>
                <w:color w:val="auto"/>
              </w:rPr>
            </w:pPr>
            <w:r>
              <w:rPr>
                <w:rFonts w:ascii="Arial" w:cs="Arial" w:eastAsia="Arial" w:hAnsi="Arial"/>
                <w:sz w:val="17"/>
                <w:szCs w:val="17"/>
                <w:color w:val="0000FF"/>
                <w:w w:val="84"/>
              </w:rPr>
              <w:t>Fact</w:t>
            </w:r>
          </w:p>
        </w:tc>
        <w:tc>
          <w:tcPr>
            <w:tcW w:w="172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300" w:type="dxa"/>
            <w:vAlign w:val="bottom"/>
            <w:tcBorders>
              <w:bottom w:val="single" w:sz="8" w:color="auto"/>
            </w:tcBorders>
            <w:vMerge w:val="continue"/>
          </w:tcPr>
          <w:p>
            <w:pPr>
              <w:spacing w:after="0"/>
              <w:rPr>
                <w:sz w:val="7"/>
                <w:szCs w:val="7"/>
                <w:color w:val="auto"/>
              </w:rPr>
            </w:pPr>
          </w:p>
        </w:tc>
        <w:tc>
          <w:tcPr>
            <w:tcW w:w="17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0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80" w:type="dxa"/>
            <w:vAlign w:val="bottom"/>
          </w:tcPr>
          <w:p>
            <w:pPr>
              <w:spacing w:after="0"/>
              <w:rPr>
                <w:sz w:val="19"/>
                <w:szCs w:val="19"/>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8" Type="http://schemas.openxmlformats.org/officeDocument/2006/relationships/hyperlink" Target="http://www.sec.gov/cgi-bin/browse-edgar?action=getcompany&amp;CIK=0001585821" TargetMode="External"/><Relationship Id="rId9"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2023-06-16T18:11:50Z</dcterms:created>
  <dcterms:modified xsi:type="dcterms:W3CDTF">2023-06-16T18:11:50Z</dcterms:modified>
</cp:coreProperties>
</file>