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72"/>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980" w:type="dxa"/>
            <w:vAlign w:val="bottom"/>
          </w:tcPr>
          <w:p>
            <w:pPr>
              <w:spacing w:after="0"/>
              <w:rPr>
                <w:sz w:val="11"/>
                <w:szCs w:val="11"/>
                <w:color w:val="auto"/>
              </w:rPr>
            </w:pPr>
          </w:p>
        </w:tc>
        <w:tc>
          <w:tcPr>
            <w:tcW w:w="4140" w:type="dxa"/>
            <w:vAlign w:val="bottom"/>
            <w:gridSpan w:val="5"/>
            <w:vMerge w:val="restart"/>
          </w:tcPr>
          <w:p>
            <w:pPr>
              <w:jc w:val="center"/>
              <w:ind w:right="6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14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line="238"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Steckelberg Kelly</w:t>
              </w:r>
            </w:hyperlink>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Borders>
              <w:bottom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tcBorders>
              <w:bottom w:val="single" w:sz="8" w:color="0000EE"/>
            </w:tcBorders>
            <w:gridSpan w:val="2"/>
            <w:vMerge w:val="continue"/>
          </w:tcPr>
          <w:p>
            <w:pPr>
              <w:spacing w:after="0"/>
              <w:rPr>
                <w:sz w:val="4"/>
                <w:szCs w:val="4"/>
                <w:color w:val="auto"/>
              </w:rPr>
            </w:pPr>
          </w:p>
        </w:tc>
        <w:tc>
          <w:tcPr>
            <w:tcW w:w="96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9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280" w:type="dxa"/>
            <w:vAlign w:val="bottom"/>
            <w:gridSpan w:val="4"/>
          </w:tcPr>
          <w:p>
            <w:pPr>
              <w:ind w:left="380"/>
              <w:spacing w:after="0"/>
              <w:rPr>
                <w:sz w:val="20"/>
                <w:szCs w:val="20"/>
                <w:color w:val="auto"/>
              </w:rPr>
            </w:pPr>
            <w:r>
              <w:rPr>
                <w:rFonts w:ascii="Arial" w:cs="Arial" w:eastAsia="Arial" w:hAnsi="Arial"/>
                <w:sz w:val="17"/>
                <w:szCs w:val="17"/>
                <w:color w:val="0000FF"/>
              </w:rPr>
              <w:t>05/30/2023</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20" w:type="dxa"/>
            <w:vAlign w:val="bottom"/>
            <w:gridSpan w:val="4"/>
            <w:vMerge w:val="restart"/>
          </w:tcPr>
          <w:p>
            <w:pPr>
              <w:spacing w:after="0" w:line="176" w:lineRule="exact"/>
              <w:rPr>
                <w:sz w:val="20"/>
                <w:szCs w:val="20"/>
                <w:color w:val="auto"/>
              </w:rPr>
            </w:pPr>
            <w:r>
              <w:rPr>
                <w:rFonts w:ascii="Arial" w:cs="Arial" w:eastAsia="Arial" w:hAnsi="Arial"/>
                <w:sz w:val="17"/>
                <w:szCs w:val="17"/>
                <w:color w:val="0000FF"/>
                <w:w w:val="97"/>
              </w:rPr>
              <w:t>C/O ZOOM VIDEO COMMUNICATIONS, INC.</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7"/>
                <w:szCs w:val="17"/>
                <w:color w:val="0000FF"/>
              </w:rPr>
              <w:t>55 ALMADEN BOULEVARD, 6TH FLOOR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ind w:left="60"/>
              <w:spacing w:after="0" w:line="146"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9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SAN JOSE</w:t>
            </w:r>
          </w:p>
        </w:tc>
        <w:tc>
          <w:tcPr>
            <w:tcW w:w="130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98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8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(State)</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7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-2432685</wp:posOffset>
            </wp:positionV>
            <wp:extent cx="6993890" cy="8728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890" cy="8728075"/>
                    </a:xfrm>
                    <a:prstGeom prst="rect">
                      <a:avLst/>
                    </a:prstGeom>
                    <a:noFill/>
                  </pic:spPr>
                </pic:pic>
              </a:graphicData>
            </a:graphic>
          </wp:anchor>
        </w:drawing>
      </w:r>
    </w:p>
    <w:p>
      <w:pPr>
        <w:spacing w:after="0" w:line="100" w:lineRule="exact"/>
        <w:rPr>
          <w:sz w:val="20"/>
          <w:szCs w:val="20"/>
          <w:color w:val="auto"/>
        </w:rPr>
      </w:pPr>
    </w:p>
    <w:p>
      <w:pPr>
        <w:ind w:left="4200" w:right="620" w:hanging="236"/>
        <w:spacing w:after="0" w:line="185"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if any</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0000FF"/>
              </w:rPr>
              <w:t>05/30/2023</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3,224</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05/30/2023</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1,978</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64.7162</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1,246</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05/30/2023</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1,046</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65.697</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05/30/2023</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67.005</w:t>
            </w:r>
            <w:r>
              <w:rPr>
                <w:rFonts w:ascii="Arial" w:cs="Arial" w:eastAsia="Arial" w:hAnsi="Arial"/>
                <w:sz w:val="21"/>
                <w:szCs w:val="21"/>
                <w:color w:val="008000"/>
                <w:w w:val="86"/>
                <w:vertAlign w:val="superscript"/>
              </w:rPr>
              <w:t>(4)</w:t>
            </w:r>
          </w:p>
        </w:tc>
        <w:tc>
          <w:tcPr>
            <w:tcW w:w="680" w:type="dxa"/>
            <w:vAlign w:val="bottom"/>
            <w:tcBorders>
              <w:bottom w:val="single" w:sz="8" w:color="2C2C2C"/>
            </w:tcBorders>
            <w:gridSpan w:val="2"/>
          </w:tcPr>
          <w:p>
            <w:pPr>
              <w:jc w:val="center"/>
              <w:ind w:left="491"/>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40,874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w w:val="98"/>
              </w:rPr>
              <w:t>5. Number of</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1.31</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05/30/2023</w:t>
            </w:r>
          </w:p>
        </w:tc>
        <w:tc>
          <w:tcPr>
            <w:tcW w:w="1120" w:type="dxa"/>
            <w:vAlign w:val="bottom"/>
          </w:tcPr>
          <w:p>
            <w:pPr>
              <w:spacing w:after="0"/>
              <w:rPr>
                <w:sz w:val="12"/>
                <w:szCs w:val="12"/>
                <w:color w:val="auto"/>
              </w:rPr>
            </w:pPr>
          </w:p>
        </w:tc>
        <w:tc>
          <w:tcPr>
            <w:tcW w:w="460" w:type="dxa"/>
            <w:vAlign w:val="bottom"/>
          </w:tcPr>
          <w:p>
            <w:pPr>
              <w:jc w:val="right"/>
              <w:ind w:right="100"/>
              <w:spacing w:after="0" w:line="141"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40"/>
              <w:spacing w:after="0" w:line="141" w:lineRule="exact"/>
              <w:rPr>
                <w:sz w:val="20"/>
                <w:szCs w:val="20"/>
                <w:color w:val="auto"/>
              </w:rPr>
            </w:pPr>
            <w:r>
              <w:rPr>
                <w:rFonts w:ascii="Arial" w:cs="Arial" w:eastAsia="Arial" w:hAnsi="Arial"/>
                <w:sz w:val="13"/>
                <w:szCs w:val="13"/>
                <w:color w:val="0000FF"/>
                <w:w w:val="92"/>
              </w:rPr>
              <w:t>3,224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720" w:type="dxa"/>
            <w:vAlign w:val="bottom"/>
          </w:tcPr>
          <w:p>
            <w:pPr>
              <w:jc w:val="center"/>
              <w:spacing w:after="0" w:line="141" w:lineRule="exact"/>
              <w:rPr>
                <w:sz w:val="20"/>
                <w:szCs w:val="20"/>
                <w:color w:val="auto"/>
              </w:rPr>
            </w:pPr>
            <w:r>
              <w:rPr>
                <w:rFonts w:ascii="Arial" w:cs="Arial" w:eastAsia="Arial" w:hAnsi="Arial"/>
                <w:sz w:val="13"/>
                <w:szCs w:val="13"/>
                <w:color w:val="0000FF"/>
                <w:w w:val="89"/>
              </w:rPr>
              <w:t>01/06/2028</w:t>
            </w:r>
          </w:p>
        </w:tc>
        <w:tc>
          <w:tcPr>
            <w:tcW w:w="5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678,812</w:t>
            </w: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(7)</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92"/>
              </w:rPr>
              <w:t>05/30/2023</w:t>
            </w:r>
          </w:p>
        </w:tc>
        <w:tc>
          <w:tcPr>
            <w:tcW w:w="1120" w:type="dxa"/>
            <w:vAlign w:val="bottom"/>
          </w:tcPr>
          <w:p>
            <w:pPr>
              <w:spacing w:after="0"/>
              <w:rPr>
                <w:sz w:val="12"/>
                <w:szCs w:val="12"/>
                <w:color w:val="auto"/>
              </w:rPr>
            </w:pPr>
          </w:p>
        </w:tc>
        <w:tc>
          <w:tcPr>
            <w:tcW w:w="460" w:type="dxa"/>
            <w:vAlign w:val="bottom"/>
          </w:tcPr>
          <w:p>
            <w:pPr>
              <w:jc w:val="right"/>
              <w:ind w:right="100"/>
              <w:spacing w:after="0" w:line="142"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Arial" w:cs="Arial" w:eastAsia="Arial" w:hAnsi="Arial"/>
                <w:sz w:val="13"/>
                <w:szCs w:val="13"/>
                <w:color w:val="0000FF"/>
              </w:rPr>
              <w:t>3,224</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92"/>
              </w:rPr>
              <w:t>3,224</w:t>
            </w:r>
          </w:p>
        </w:tc>
        <w:tc>
          <w:tcPr>
            <w:tcW w:w="3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92"/>
              </w:rPr>
              <w:t>05/30/2023</w:t>
            </w:r>
          </w:p>
        </w:tc>
        <w:tc>
          <w:tcPr>
            <w:tcW w:w="1120" w:type="dxa"/>
            <w:vAlign w:val="bottom"/>
          </w:tcPr>
          <w:p>
            <w:pPr>
              <w:spacing w:after="0"/>
              <w:rPr>
                <w:sz w:val="12"/>
                <w:szCs w:val="12"/>
                <w:color w:val="auto"/>
              </w:rPr>
            </w:pPr>
          </w:p>
        </w:tc>
        <w:tc>
          <w:tcPr>
            <w:tcW w:w="460" w:type="dxa"/>
            <w:vAlign w:val="bottom"/>
          </w:tcPr>
          <w:p>
            <w:pPr>
              <w:jc w:val="right"/>
              <w:ind w:right="120"/>
              <w:spacing w:after="0" w:line="142"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40"/>
              <w:spacing w:after="0" w:line="142" w:lineRule="exact"/>
              <w:rPr>
                <w:sz w:val="20"/>
                <w:szCs w:val="20"/>
                <w:color w:val="auto"/>
              </w:rPr>
            </w:pPr>
            <w:r>
              <w:rPr>
                <w:rFonts w:ascii="Arial" w:cs="Arial" w:eastAsia="Arial" w:hAnsi="Arial"/>
                <w:sz w:val="13"/>
                <w:szCs w:val="13"/>
                <w:color w:val="0000FF"/>
                <w:w w:val="92"/>
              </w:rPr>
              <w:t>3,224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09/24/2028</w:t>
            </w:r>
          </w:p>
        </w:tc>
        <w:tc>
          <w:tcPr>
            <w:tcW w:w="5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9"/>
              </w:rPr>
              <w:t>100,000</w:t>
            </w:r>
          </w:p>
        </w:tc>
        <w:tc>
          <w:tcPr>
            <w:tcW w:w="600" w:type="dxa"/>
            <w:vAlign w:val="bottom"/>
          </w:tcPr>
          <w:p>
            <w:pPr>
              <w:ind w:left="32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(7)</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241,488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1"/>
              </w:rPr>
              <w:t>(10)</w:t>
            </w:r>
          </w:p>
        </w:tc>
        <w:tc>
          <w:tcPr>
            <w:tcW w:w="72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9"/>
              </w:rPr>
              <w:t>241,488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1"/>
              </w:rPr>
              <w:t>(11)</w:t>
            </w:r>
          </w:p>
        </w:tc>
        <w:tc>
          <w:tcPr>
            <w:tcW w:w="720" w:type="dxa"/>
            <w:vAlign w:val="bottom"/>
          </w:tcPr>
          <w:p>
            <w:pPr>
              <w:jc w:val="center"/>
              <w:spacing w:after="0"/>
              <w:rPr>
                <w:sz w:val="20"/>
                <w:szCs w:val="20"/>
                <w:color w:val="auto"/>
              </w:rPr>
            </w:pPr>
            <w:r>
              <w:rPr>
                <w:rFonts w:ascii="Arial" w:cs="Arial" w:eastAsia="Arial" w:hAnsi="Arial"/>
                <w:sz w:val="11"/>
                <w:szCs w:val="11"/>
                <w:color w:val="008000"/>
                <w:w w:val="91"/>
              </w:rPr>
              <w:t>(11)</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5"/>
              </w:rPr>
              <w:t>10,388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-3880485</wp:posOffset>
            </wp:positionV>
            <wp:extent cx="29210" cy="3885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388556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40" w:right="260" w:firstLine="2"/>
        <w:spacing w:after="0" w:line="238"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$64.14 to 65.08.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40" w:right="200" w:firstLine="2"/>
        <w:spacing w:after="0" w:line="238"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$65.23 to $65.92.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40" w:right="260" w:firstLine="2"/>
        <w:spacing w:after="0" w:line="238"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$67.00 to 67.01.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ectPr>
          <w:pgSz w:w="11900" w:h="16838" w:orient="portrait"/>
          <w:cols w:equalWidth="0" w:num="1">
            <w:col w:w="11080"/>
          </w:cols>
          <w:pgMar w:left="460" w:top="221" w:right="359" w:bottom="0" w:gutter="0" w:footer="0" w:header="0"/>
        </w:sectPr>
      </w:pPr>
    </w:p>
    <w:bookmarkStart w:id="1" w:name="page2"/>
    <w:bookmarkEnd w:id="1"/>
    <w:p>
      <w:pPr>
        <w:ind w:right="480" w:firstLine="2"/>
        <w:spacing w:after="0" w:line="248" w:lineRule="auto"/>
        <w:tabs>
          <w:tab w:leader="none" w:pos="12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jc w:val="both"/>
        <w:ind w:right="80" w:firstLine="2"/>
        <w:spacing w:after="0" w:line="257" w:lineRule="auto"/>
        <w:tabs>
          <w:tab w:leader="none" w:pos="12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firstLine="2"/>
        <w:spacing w:after="0" w:line="248" w:lineRule="auto"/>
        <w:tabs>
          <w:tab w:leader="none" w:pos="12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3" w:lineRule="exact"/>
        <w:rPr>
          <w:rFonts w:ascii="Arial" w:cs="Arial" w:eastAsia="Arial" w:hAnsi="Arial"/>
          <w:sz w:val="13"/>
          <w:szCs w:val="13"/>
          <w:color w:val="008000"/>
        </w:rPr>
      </w:pPr>
    </w:p>
    <w:p>
      <w:pPr>
        <w:ind w:left="180" w:hanging="178"/>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reporting person received an award of restricted stock units on April 6, 2023, 100% of which will vest on the first anniversary date of the grant.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06/01/2023</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7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364713"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2023-06-01T16:17:48Z</dcterms:created>
  <dcterms:modified xsi:type="dcterms:W3CDTF">2023-06-01T16:17:48Z</dcterms:modified>
</cp:coreProperties>
</file>