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7044055" cy="79965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4055" cy="7996555"/>
                    </a:xfrm>
                    <a:prstGeom prst="rect">
                      <a:avLst/>
                    </a:prstGeom>
                    <a:noFill/>
                  </pic:spPr>
                </pic:pic>
              </a:graphicData>
            </a:graphic>
          </wp:anchor>
        </w:drawing>
      </w:r>
    </w:p>
    <w:p>
      <w:pPr>
        <w:spacing w:after="0" w:line="38" w:lineRule="exact"/>
        <w:rPr>
          <w:sz w:val="24"/>
          <w:szCs w:val="24"/>
          <w:color w:val="auto"/>
        </w:rPr>
      </w:pPr>
    </w:p>
    <w:p>
      <w:pPr>
        <w:sectPr>
          <w:pgSz w:w="11900" w:h="16838" w:orient="portrait"/>
          <w:cols w:equalWidth="0" w:num="2">
            <w:col w:w="2200" w:space="260"/>
            <w:col w:w="8540"/>
          </w:cols>
          <w:pgMar w:left="460" w:top="225" w:right="439" w:bottom="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80" w:type="dxa"/>
            <w:vAlign w:val="bottom"/>
            <w:gridSpan w:val="3"/>
          </w:tcPr>
          <w:p>
            <w:pPr>
              <w:ind w:left="16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2120" w:type="dxa"/>
            <w:vAlign w:val="bottom"/>
            <w:gridSpan w:val="3"/>
            <w:vMerge w:val="restart"/>
          </w:tcPr>
          <w:p>
            <w:pPr>
              <w:spacing w:after="0"/>
              <w:rPr>
                <w:rFonts w:ascii="Arial" w:cs="Arial" w:eastAsia="Arial" w:hAnsi="Arial"/>
                <w:sz w:val="21"/>
                <w:szCs w:val="21"/>
                <w:color w:val="0000EE"/>
              </w:rPr>
            </w:pPr>
            <w:hyperlink r:id="rId12">
              <w:r>
                <w:rPr>
                  <w:rFonts w:ascii="Arial" w:cs="Arial" w:eastAsia="Arial" w:hAnsi="Arial"/>
                  <w:sz w:val="21"/>
                  <w:szCs w:val="21"/>
                  <w:color w:val="0000EE"/>
                </w:rPr>
                <w:t>Subotovsky Santiago</w:t>
              </w:r>
            </w:hyperlink>
          </w:p>
        </w:tc>
        <w:tc>
          <w:tcPr>
            <w:tcW w:w="1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740" w:type="dxa"/>
            <w:vAlign w:val="bottom"/>
            <w:gridSpan w:val="3"/>
          </w:tcPr>
          <w:p>
            <w:pPr>
              <w:spacing w:after="0" w:line="187" w:lineRule="exact"/>
              <w:rPr>
                <w:rFonts w:ascii="Arial" w:cs="Arial" w:eastAsia="Arial" w:hAnsi="Arial"/>
                <w:sz w:val="21"/>
                <w:szCs w:val="21"/>
                <w:color w:val="0000EE"/>
                <w:w w:val="99"/>
              </w:rPr>
            </w:pPr>
            <w:hyperlink r:id="rId13">
              <w:r>
                <w:rPr>
                  <w:rFonts w:ascii="Arial" w:cs="Arial" w:eastAsia="Arial" w:hAnsi="Arial"/>
                  <w:sz w:val="21"/>
                  <w:szCs w:val="21"/>
                  <w:color w:val="0000EE"/>
                  <w:w w:val="99"/>
                </w:rPr>
                <w:t xml:space="preserve">Zoom Video Communications, Inc. </w:t>
              </w:r>
            </w:hyperlink>
            <w:r>
              <w:rPr>
                <w:rFonts w:ascii="Arial" w:cs="Arial" w:eastAsia="Arial" w:hAnsi="Arial"/>
                <w:sz w:val="21"/>
                <w:szCs w:val="21"/>
                <w:color w:val="000000"/>
                <w:w w:val="99"/>
              </w:rPr>
              <w:t>[</w:t>
            </w:r>
            <w:r>
              <w:rPr>
                <w:rFonts w:ascii="Arial" w:cs="Arial" w:eastAsia="Arial" w:hAnsi="Arial"/>
                <w:sz w:val="21"/>
                <w:szCs w:val="21"/>
                <w:color w:val="0000EE"/>
                <w:w w:val="99"/>
              </w:rPr>
              <w:t xml:space="preserve"> </w:t>
            </w:r>
            <w:r>
              <w:rPr>
                <w:rFonts w:ascii="Arial" w:cs="Arial" w:eastAsia="Arial" w:hAnsi="Arial"/>
                <w:sz w:val="17"/>
                <w:szCs w:val="17"/>
                <w:color w:val="0000FF"/>
                <w:w w:val="99"/>
              </w:rPr>
              <w:t>ZM</w:t>
            </w:r>
            <w:r>
              <w:rPr>
                <w:rFonts w:ascii="Arial" w:cs="Arial" w:eastAsia="Arial" w:hAnsi="Arial"/>
                <w:sz w:val="21"/>
                <w:szCs w:val="21"/>
                <w:color w:val="0000EE"/>
                <w:w w:val="99"/>
              </w:rPr>
              <w:t xml:space="preserve"> </w:t>
            </w:r>
            <w:r>
              <w:rPr>
                <w:rFonts w:ascii="Arial" w:cs="Arial" w:eastAsia="Arial" w:hAnsi="Arial"/>
                <w:sz w:val="21"/>
                <w:szCs w:val="21"/>
                <w:color w:val="000000"/>
                <w:w w:val="99"/>
              </w:rPr>
              <w:t>]</w:t>
            </w:r>
          </w:p>
        </w:tc>
        <w:tc>
          <w:tcPr>
            <w:tcW w:w="0" w:type="dxa"/>
            <w:vAlign w:val="bottom"/>
          </w:tcPr>
          <w:p>
            <w:pPr>
              <w:spacing w:after="0"/>
              <w:rPr>
                <w:sz w:val="1"/>
                <w:szCs w:val="1"/>
                <w:color w:val="auto"/>
              </w:rPr>
            </w:pPr>
          </w:p>
        </w:tc>
      </w:tr>
      <w:tr>
        <w:trPr>
          <w:trHeight w:val="60"/>
        </w:trPr>
        <w:tc>
          <w:tcPr>
            <w:tcW w:w="40" w:type="dxa"/>
            <w:vAlign w:val="bottom"/>
          </w:tcPr>
          <w:p>
            <w:pPr>
              <w:spacing w:after="0"/>
              <w:rPr>
                <w:sz w:val="5"/>
                <w:szCs w:val="5"/>
                <w:color w:val="auto"/>
              </w:rPr>
            </w:pPr>
          </w:p>
        </w:tc>
        <w:tc>
          <w:tcPr>
            <w:tcW w:w="2120" w:type="dxa"/>
            <w:vAlign w:val="bottom"/>
            <w:gridSpan w:val="3"/>
            <w:vMerge w:val="continue"/>
          </w:tcPr>
          <w:p>
            <w:pPr>
              <w:spacing w:after="0"/>
              <w:rPr>
                <w:sz w:val="5"/>
                <w:szCs w:val="5"/>
                <w:color w:val="auto"/>
              </w:rPr>
            </w:pPr>
          </w:p>
        </w:tc>
        <w:tc>
          <w:tcPr>
            <w:tcW w:w="152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2880" w:type="dxa"/>
            <w:vAlign w:val="bottom"/>
            <w:tcBorders>
              <w:top w:val="single" w:sz="8" w:color="0000EE"/>
            </w:tcBorders>
          </w:tcPr>
          <w:p>
            <w:pPr>
              <w:spacing w:after="0"/>
              <w:rPr>
                <w:sz w:val="5"/>
                <w:szCs w:val="5"/>
                <w:color w:val="auto"/>
              </w:rPr>
            </w:pPr>
          </w:p>
        </w:tc>
        <w:tc>
          <w:tcPr>
            <w:tcW w:w="7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0"/>
        </w:trPr>
        <w:tc>
          <w:tcPr>
            <w:tcW w:w="40" w:type="dxa"/>
            <w:vAlign w:val="bottom"/>
          </w:tcPr>
          <w:p>
            <w:pPr>
              <w:spacing w:after="0"/>
              <w:rPr>
                <w:sz w:val="15"/>
                <w:szCs w:val="15"/>
                <w:color w:val="auto"/>
              </w:rPr>
            </w:pPr>
          </w:p>
        </w:tc>
        <w:tc>
          <w:tcPr>
            <w:tcW w:w="780" w:type="dxa"/>
            <w:vAlign w:val="bottom"/>
            <w:tcBorders>
              <w:top w:val="single" w:sz="8" w:color="0000EE"/>
              <w:bottom w:val="single" w:sz="8" w:color="9A9A9A"/>
            </w:tcBorders>
          </w:tcPr>
          <w:p>
            <w:pPr>
              <w:spacing w:after="0"/>
              <w:rPr>
                <w:sz w:val="15"/>
                <w:szCs w:val="15"/>
                <w:color w:val="auto"/>
              </w:rPr>
            </w:pPr>
          </w:p>
        </w:tc>
        <w:tc>
          <w:tcPr>
            <w:tcW w:w="1040" w:type="dxa"/>
            <w:vAlign w:val="bottom"/>
            <w:tcBorders>
              <w:top w:val="single" w:sz="8" w:color="0000EE"/>
              <w:bottom w:val="single" w:sz="8" w:color="9A9A9A"/>
            </w:tcBorders>
          </w:tcPr>
          <w:p>
            <w:pPr>
              <w:spacing w:after="0"/>
              <w:rPr>
                <w:sz w:val="15"/>
                <w:szCs w:val="15"/>
                <w:color w:val="auto"/>
              </w:rPr>
            </w:pPr>
          </w:p>
        </w:tc>
        <w:tc>
          <w:tcPr>
            <w:tcW w:w="300" w:type="dxa"/>
            <w:vAlign w:val="bottom"/>
            <w:tcBorders>
              <w:bottom w:val="single" w:sz="8" w:color="9A9A9A"/>
            </w:tcBorders>
          </w:tcPr>
          <w:p>
            <w:pPr>
              <w:spacing w:after="0"/>
              <w:rPr>
                <w:sz w:val="15"/>
                <w:szCs w:val="15"/>
                <w:color w:val="auto"/>
              </w:rPr>
            </w:pPr>
          </w:p>
        </w:tc>
        <w:tc>
          <w:tcPr>
            <w:tcW w:w="1520" w:type="dxa"/>
            <w:vAlign w:val="bottom"/>
            <w:tcBorders>
              <w:bottom w:val="single" w:sz="8" w:color="9A9A9A"/>
            </w:tcBorders>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Borders>
              <w:bottom w:val="single" w:sz="8" w:color="2C2C2C"/>
            </w:tcBorders>
          </w:tcPr>
          <w:p>
            <w:pPr>
              <w:spacing w:after="0"/>
              <w:rPr>
                <w:sz w:val="15"/>
                <w:szCs w:val="15"/>
                <w:color w:val="auto"/>
              </w:rPr>
            </w:pPr>
          </w:p>
        </w:tc>
        <w:tc>
          <w:tcPr>
            <w:tcW w:w="120" w:type="dxa"/>
            <w:vAlign w:val="bottom"/>
            <w:tcBorders>
              <w:bottom w:val="single" w:sz="8" w:color="2C2C2C"/>
            </w:tcBorders>
          </w:tcPr>
          <w:p>
            <w:pPr>
              <w:spacing w:after="0"/>
              <w:rPr>
                <w:sz w:val="15"/>
                <w:szCs w:val="15"/>
                <w:color w:val="auto"/>
              </w:rPr>
            </w:pPr>
          </w:p>
        </w:tc>
        <w:tc>
          <w:tcPr>
            <w:tcW w:w="2880" w:type="dxa"/>
            <w:vAlign w:val="bottom"/>
            <w:tcBorders>
              <w:bottom w:val="single" w:sz="8" w:color="2C2C2C"/>
            </w:tcBorders>
          </w:tcPr>
          <w:p>
            <w:pPr>
              <w:spacing w:after="0"/>
              <w:rPr>
                <w:sz w:val="15"/>
                <w:szCs w:val="15"/>
                <w:color w:val="auto"/>
              </w:rPr>
            </w:pPr>
          </w:p>
        </w:tc>
        <w:tc>
          <w:tcPr>
            <w:tcW w:w="740" w:type="dxa"/>
            <w:vAlign w:val="bottom"/>
            <w:tcBorders>
              <w:bottom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40" w:type="dxa"/>
            <w:vAlign w:val="bottom"/>
          </w:tcPr>
          <w:p>
            <w:pPr>
              <w:spacing w:after="0"/>
              <w:rPr>
                <w:sz w:val="14"/>
                <w:szCs w:val="14"/>
                <w:color w:val="auto"/>
              </w:rPr>
            </w:pPr>
          </w:p>
        </w:tc>
        <w:tc>
          <w:tcPr>
            <w:tcW w:w="780" w:type="dxa"/>
            <w:vAlign w:val="bottom"/>
            <w:tcBorders>
              <w:top w:val="single" w:sz="8" w:color="EEEEEE"/>
            </w:tcBorders>
            <w:vMerge w:val="restart"/>
          </w:tcPr>
          <w:p>
            <w:pPr>
              <w:spacing w:after="0"/>
              <w:rPr>
                <w:sz w:val="20"/>
                <w:szCs w:val="20"/>
                <w:color w:val="auto"/>
              </w:rPr>
            </w:pPr>
            <w:r>
              <w:rPr>
                <w:rFonts w:ascii="Arial" w:cs="Arial" w:eastAsia="Arial" w:hAnsi="Arial"/>
                <w:sz w:val="13"/>
                <w:szCs w:val="13"/>
                <w:color w:val="auto"/>
              </w:rPr>
              <w:t>(Last)</w:t>
            </w:r>
          </w:p>
        </w:tc>
        <w:tc>
          <w:tcPr>
            <w:tcW w:w="1340" w:type="dxa"/>
            <w:vAlign w:val="bottom"/>
            <w:tcBorders>
              <w:top w:val="single" w:sz="8" w:color="EEEEEE"/>
            </w:tcBorders>
            <w:gridSpan w:val="2"/>
            <w:vMerge w:val="restart"/>
          </w:tcPr>
          <w:p>
            <w:pPr>
              <w:ind w:left="440"/>
              <w:spacing w:after="0"/>
              <w:rPr>
                <w:sz w:val="20"/>
                <w:szCs w:val="20"/>
                <w:color w:val="auto"/>
              </w:rPr>
            </w:pPr>
            <w:r>
              <w:rPr>
                <w:rFonts w:ascii="Arial" w:cs="Arial" w:eastAsia="Arial" w:hAnsi="Arial"/>
                <w:sz w:val="13"/>
                <w:szCs w:val="13"/>
                <w:color w:val="auto"/>
              </w:rPr>
              <w:t>(First)</w:t>
            </w:r>
          </w:p>
        </w:tc>
        <w:tc>
          <w:tcPr>
            <w:tcW w:w="1520" w:type="dxa"/>
            <w:vAlign w:val="bottom"/>
            <w:tcBorders>
              <w:top w:val="single" w:sz="8" w:color="EEEEEE"/>
            </w:tcBorders>
            <w:vMerge w:val="restart"/>
          </w:tcPr>
          <w:p>
            <w:pPr>
              <w:ind w:left="320"/>
              <w:spacing w:after="0"/>
              <w:rPr>
                <w:sz w:val="20"/>
                <w:szCs w:val="20"/>
                <w:color w:val="auto"/>
              </w:rPr>
            </w:pPr>
            <w:r>
              <w:rPr>
                <w:rFonts w:ascii="Arial" w:cs="Arial" w:eastAsia="Arial" w:hAnsi="Arial"/>
                <w:sz w:val="13"/>
                <w:szCs w:val="13"/>
                <w:color w:val="auto"/>
              </w:rPr>
              <w:t>(Middle)</w:t>
            </w:r>
          </w:p>
        </w:tc>
        <w:tc>
          <w:tcPr>
            <w:tcW w:w="280" w:type="dxa"/>
            <w:vAlign w:val="bottom"/>
            <w:gridSpan w:val="3"/>
          </w:tcPr>
          <w:p>
            <w:pPr>
              <w:ind w:left="160"/>
              <w:spacing w:after="0"/>
              <w:rPr>
                <w:sz w:val="20"/>
                <w:szCs w:val="20"/>
                <w:color w:val="auto"/>
              </w:rPr>
            </w:pPr>
            <w:r>
              <w:rPr>
                <w:rFonts w:ascii="Arial" w:cs="Arial" w:eastAsia="Arial" w:hAnsi="Arial"/>
                <w:sz w:val="13"/>
                <w:szCs w:val="13"/>
                <w:color w:val="auto"/>
                <w:w w:val="91"/>
              </w:rPr>
              <w:t>3.</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0" w:type="dxa"/>
            <w:vAlign w:val="bottom"/>
          </w:tcPr>
          <w:p>
            <w:pPr>
              <w:spacing w:after="0"/>
              <w:rPr>
                <w:sz w:val="1"/>
                <w:szCs w:val="1"/>
                <w:color w:val="auto"/>
              </w:rPr>
            </w:pPr>
          </w:p>
        </w:tc>
      </w:tr>
      <w:tr>
        <w:trPr>
          <w:trHeight w:val="128"/>
        </w:trPr>
        <w:tc>
          <w:tcPr>
            <w:tcW w:w="40" w:type="dxa"/>
            <w:vAlign w:val="bottom"/>
          </w:tcPr>
          <w:p>
            <w:pPr>
              <w:spacing w:after="0"/>
              <w:rPr>
                <w:sz w:val="11"/>
                <w:szCs w:val="11"/>
                <w:color w:val="auto"/>
              </w:rPr>
            </w:pPr>
          </w:p>
        </w:tc>
        <w:tc>
          <w:tcPr>
            <w:tcW w:w="780" w:type="dxa"/>
            <w:vAlign w:val="bottom"/>
            <w:vMerge w:val="continue"/>
          </w:tcPr>
          <w:p>
            <w:pPr>
              <w:spacing w:after="0"/>
              <w:rPr>
                <w:sz w:val="11"/>
                <w:szCs w:val="11"/>
                <w:color w:val="auto"/>
              </w:rPr>
            </w:pPr>
          </w:p>
        </w:tc>
        <w:tc>
          <w:tcPr>
            <w:tcW w:w="1340" w:type="dxa"/>
            <w:vAlign w:val="bottom"/>
            <w:gridSpan w:val="2"/>
            <w:vMerge w:val="continue"/>
          </w:tcPr>
          <w:p>
            <w:pPr>
              <w:spacing w:after="0"/>
              <w:rPr>
                <w:sz w:val="11"/>
                <w:szCs w:val="11"/>
                <w:color w:val="auto"/>
              </w:rPr>
            </w:pPr>
          </w:p>
        </w:tc>
        <w:tc>
          <w:tcPr>
            <w:tcW w:w="1520" w:type="dxa"/>
            <w:vAlign w:val="bottom"/>
            <w:vMerge w:val="continue"/>
          </w:tcPr>
          <w:p>
            <w:pPr>
              <w:spacing w:after="0"/>
              <w:rPr>
                <w:sz w:val="11"/>
                <w:szCs w:val="11"/>
                <w:color w:val="auto"/>
              </w:rPr>
            </w:pPr>
          </w:p>
        </w:tc>
        <w:tc>
          <w:tcPr>
            <w:tcW w:w="3160" w:type="dxa"/>
            <w:vAlign w:val="bottom"/>
            <w:gridSpan w:val="4"/>
            <w:vMerge w:val="restart"/>
          </w:tcPr>
          <w:p>
            <w:pPr>
              <w:ind w:left="160"/>
              <w:spacing w:after="0"/>
              <w:rPr>
                <w:sz w:val="20"/>
                <w:szCs w:val="20"/>
                <w:color w:val="auto"/>
              </w:rPr>
            </w:pPr>
            <w:r>
              <w:rPr>
                <w:rFonts w:ascii="Arial" w:cs="Arial" w:eastAsia="Arial" w:hAnsi="Arial"/>
                <w:sz w:val="17"/>
                <w:szCs w:val="17"/>
                <w:color w:val="0000FF"/>
              </w:rPr>
              <w:t>03/16/2021</w:t>
            </w: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2"/>
        </w:trPr>
        <w:tc>
          <w:tcPr>
            <w:tcW w:w="4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300" w:type="dxa"/>
            <w:vAlign w:val="bottom"/>
          </w:tcPr>
          <w:p>
            <w:pPr>
              <w:spacing w:after="0"/>
              <w:rPr>
                <w:sz w:val="6"/>
                <w:szCs w:val="6"/>
                <w:color w:val="auto"/>
              </w:rPr>
            </w:pPr>
          </w:p>
        </w:tc>
        <w:tc>
          <w:tcPr>
            <w:tcW w:w="1520" w:type="dxa"/>
            <w:vAlign w:val="bottom"/>
          </w:tcPr>
          <w:p>
            <w:pPr>
              <w:spacing w:after="0"/>
              <w:rPr>
                <w:sz w:val="6"/>
                <w:szCs w:val="6"/>
                <w:color w:val="auto"/>
              </w:rPr>
            </w:pPr>
          </w:p>
        </w:tc>
        <w:tc>
          <w:tcPr>
            <w:tcW w:w="3160" w:type="dxa"/>
            <w:vAlign w:val="bottom"/>
            <w:gridSpan w:val="4"/>
            <w:vMerge w:val="continue"/>
          </w:tcPr>
          <w:p>
            <w:pPr>
              <w:spacing w:after="0"/>
              <w:rPr>
                <w:sz w:val="6"/>
                <w:szCs w:val="6"/>
                <w:color w:val="auto"/>
              </w:rPr>
            </w:pPr>
          </w:p>
        </w:tc>
        <w:tc>
          <w:tcPr>
            <w:tcW w:w="740" w:type="dxa"/>
            <w:vAlign w:val="bottom"/>
          </w:tcPr>
          <w:p>
            <w:pPr>
              <w:spacing w:after="0"/>
              <w:rPr>
                <w:sz w:val="6"/>
                <w:szCs w:val="6"/>
                <w:color w:val="auto"/>
              </w:rPr>
            </w:pPr>
          </w:p>
        </w:tc>
        <w:tc>
          <w:tcPr>
            <w:tcW w:w="0" w:type="dxa"/>
            <w:vAlign w:val="bottom"/>
          </w:tcPr>
          <w:p>
            <w:pPr>
              <w:spacing w:after="0"/>
              <w:rPr>
                <w:sz w:val="1"/>
                <w:szCs w:val="1"/>
                <w:color w:val="auto"/>
              </w:rPr>
            </w:pPr>
          </w:p>
        </w:tc>
      </w:tr>
    </w:tbl>
    <w:p>
      <w:pPr>
        <w:ind w:left="120"/>
        <w:spacing w:after="0"/>
        <w:rPr>
          <w:sz w:val="20"/>
          <w:szCs w:val="20"/>
          <w:color w:val="auto"/>
        </w:rPr>
      </w:pPr>
      <w:r>
        <w:rPr>
          <w:rFonts w:ascii="Arial" w:cs="Arial" w:eastAsia="Arial" w:hAnsi="Arial"/>
          <w:sz w:val="17"/>
          <w:szCs w:val="17"/>
          <w:color w:val="0000FF"/>
        </w:rPr>
        <w:t>160 BOVET ROAD, SUITE 300</w:t>
      </w:r>
    </w:p>
    <w:p>
      <w:pPr>
        <w:spacing w:after="0" w:line="20" w:lineRule="exact"/>
        <w:rPr>
          <w:sz w:val="20"/>
          <w:szCs w:val="20"/>
          <w:color w:val="auto"/>
        </w:rPr>
      </w:pPr>
      <w:r>
        <w:rPr>
          <w:sz w:val="20"/>
          <w:szCs w:val="20"/>
          <w:color w:val="auto"/>
        </w:rPr>
        <w:br w:type="column"/>
      </w:r>
    </w:p>
    <w:p>
      <w:pPr>
        <w:spacing w:after="0" w:line="72" w:lineRule="exact"/>
        <w:rPr>
          <w:sz w:val="20"/>
          <w:szCs w:val="20"/>
          <w:color w:val="auto"/>
        </w:rPr>
      </w:pPr>
    </w:p>
    <w:p>
      <w:pPr>
        <w:ind w:left="5" w:right="460" w:hanging="5"/>
        <w:spacing w:after="0" w:line="253"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205"/>
        <w:spacing w:after="0"/>
        <w:tabs>
          <w:tab w:leader="none" w:pos="504" w:val="left"/>
          <w:tab w:leader="none" w:pos="2064"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111" w:lineRule="exact"/>
        <w:rPr>
          <w:sz w:val="20"/>
          <w:szCs w:val="20"/>
          <w:color w:val="auto"/>
        </w:rPr>
      </w:pPr>
    </w:p>
    <w:p>
      <w:pPr>
        <w:jc w:val="right"/>
        <w:ind w:right="34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20" w:lineRule="exact"/>
        <w:rPr>
          <w:sz w:val="20"/>
          <w:szCs w:val="20"/>
          <w:color w:val="auto"/>
        </w:rPr>
      </w:pPr>
    </w:p>
    <w:p>
      <w:pPr>
        <w:sectPr>
          <w:pgSz w:w="11900" w:h="16838" w:orient="portrait"/>
          <w:cols w:equalWidth="0" w:num="2">
            <w:col w:w="7660" w:space="75"/>
            <w:col w:w="3265"/>
          </w:cols>
          <w:pgMar w:left="460" w:top="225" w:right="439" w:bottom="0" w:gutter="0" w:footer="0" w:header="0"/>
          <w:type w:val="continuous"/>
        </w:sectPr>
      </w:pPr>
    </w:p>
    <w:p>
      <w:pPr>
        <w:spacing w:after="0" w:line="243" w:lineRule="exact"/>
        <w:rPr>
          <w:sz w:val="20"/>
          <w:szCs w:val="20"/>
          <w:color w:val="auto"/>
        </w:rPr>
      </w:pPr>
    </w:p>
    <w:tbl>
      <w:tblPr>
        <w:tblLayout w:type="fixed"/>
        <w:tblInd w:w="80" w:type="dxa"/>
        <w:tblCellMar>
          <w:top w:w="0" w:type="dxa"/>
          <w:left w:w="0" w:type="dxa"/>
          <w:bottom w:w="0" w:type="dxa"/>
          <w:right w:w="0" w:type="dxa"/>
        </w:tblCellMar>
      </w:tblPr>
      <w:tr>
        <w:trPr>
          <w:trHeight w:val="161"/>
        </w:trPr>
        <w:tc>
          <w:tcPr>
            <w:tcW w:w="11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40" w:type="dxa"/>
            <w:vAlign w:val="bottom"/>
          </w:tcPr>
          <w:p>
            <w:pPr>
              <w:spacing w:after="0"/>
              <w:rPr>
                <w:sz w:val="13"/>
                <w:szCs w:val="13"/>
                <w:color w:val="auto"/>
              </w:rPr>
            </w:pPr>
          </w:p>
        </w:tc>
        <w:tc>
          <w:tcPr>
            <w:tcW w:w="1600" w:type="dxa"/>
            <w:vAlign w:val="bottom"/>
          </w:tcPr>
          <w:p>
            <w:pPr>
              <w:spacing w:after="0"/>
              <w:rPr>
                <w:sz w:val="13"/>
                <w:szCs w:val="13"/>
                <w:color w:val="auto"/>
              </w:rPr>
            </w:pPr>
          </w:p>
        </w:tc>
      </w:tr>
      <w:tr>
        <w:trPr>
          <w:trHeight w:val="239"/>
        </w:trPr>
        <w:tc>
          <w:tcPr>
            <w:tcW w:w="40" w:type="dxa"/>
            <w:vAlign w:val="bottom"/>
          </w:tcPr>
          <w:p>
            <w:pPr>
              <w:spacing w:after="0"/>
              <w:rPr>
                <w:sz w:val="20"/>
                <w:szCs w:val="20"/>
                <w:color w:val="auto"/>
              </w:rPr>
            </w:pPr>
          </w:p>
        </w:tc>
        <w:tc>
          <w:tcPr>
            <w:tcW w:w="1100" w:type="dxa"/>
            <w:vAlign w:val="bottom"/>
          </w:tcPr>
          <w:p>
            <w:pPr>
              <w:spacing w:after="0"/>
              <w:rPr>
                <w:sz w:val="20"/>
                <w:szCs w:val="20"/>
                <w:color w:val="auto"/>
              </w:rPr>
            </w:pPr>
            <w:r>
              <w:rPr>
                <w:rFonts w:ascii="Arial" w:cs="Arial" w:eastAsia="Arial" w:hAnsi="Arial"/>
                <w:sz w:val="17"/>
                <w:szCs w:val="17"/>
                <w:color w:val="0000FF"/>
              </w:rPr>
              <w:t>SAN MATEO</w:t>
            </w:r>
          </w:p>
        </w:tc>
        <w:tc>
          <w:tcPr>
            <w:tcW w:w="940" w:type="dxa"/>
            <w:vAlign w:val="bottom"/>
          </w:tcPr>
          <w:p>
            <w:pPr>
              <w:ind w:left="120"/>
              <w:spacing w:after="0"/>
              <w:rPr>
                <w:sz w:val="20"/>
                <w:szCs w:val="20"/>
                <w:color w:val="auto"/>
              </w:rPr>
            </w:pPr>
            <w:r>
              <w:rPr>
                <w:rFonts w:ascii="Arial" w:cs="Arial" w:eastAsia="Arial" w:hAnsi="Arial"/>
                <w:sz w:val="17"/>
                <w:szCs w:val="17"/>
                <w:color w:val="0000FF"/>
              </w:rPr>
              <w:t>CA</w:t>
            </w:r>
          </w:p>
        </w:tc>
        <w:tc>
          <w:tcPr>
            <w:tcW w:w="1600" w:type="dxa"/>
            <w:vAlign w:val="bottom"/>
          </w:tcPr>
          <w:p>
            <w:pPr>
              <w:ind w:left="400"/>
              <w:spacing w:after="0"/>
              <w:rPr>
                <w:sz w:val="20"/>
                <w:szCs w:val="20"/>
                <w:color w:val="auto"/>
              </w:rPr>
            </w:pPr>
            <w:r>
              <w:rPr>
                <w:rFonts w:ascii="Arial" w:cs="Arial" w:eastAsia="Arial" w:hAnsi="Arial"/>
                <w:sz w:val="17"/>
                <w:szCs w:val="17"/>
                <w:color w:val="0000FF"/>
              </w:rPr>
              <w:t>94402</w:t>
            </w:r>
          </w:p>
        </w:tc>
      </w:tr>
      <w:tr>
        <w:trPr>
          <w:trHeight w:val="155"/>
        </w:trPr>
        <w:tc>
          <w:tcPr>
            <w:tcW w:w="40" w:type="dxa"/>
            <w:vAlign w:val="bottom"/>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94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7"/>
        </w:trPr>
        <w:tc>
          <w:tcPr>
            <w:tcW w:w="40" w:type="dxa"/>
            <w:vAlign w:val="bottom"/>
          </w:tcPr>
          <w:p>
            <w:pPr>
              <w:spacing w:after="0"/>
              <w:rPr>
                <w:sz w:val="24"/>
                <w:szCs w:val="24"/>
                <w:color w:val="auto"/>
              </w:rPr>
            </w:pPr>
          </w:p>
        </w:tc>
        <w:tc>
          <w:tcPr>
            <w:tcW w:w="1100" w:type="dxa"/>
            <w:vAlign w:val="bottom"/>
          </w:tcPr>
          <w:p>
            <w:pPr>
              <w:spacing w:after="0"/>
              <w:rPr>
                <w:sz w:val="20"/>
                <w:szCs w:val="20"/>
                <w:color w:val="auto"/>
              </w:rPr>
            </w:pPr>
            <w:r>
              <w:rPr>
                <w:rFonts w:ascii="Arial" w:cs="Arial" w:eastAsia="Arial" w:hAnsi="Arial"/>
                <w:sz w:val="13"/>
                <w:szCs w:val="13"/>
                <w:color w:val="auto"/>
              </w:rPr>
              <w:t>(City)</w:t>
            </w:r>
          </w:p>
        </w:tc>
        <w:tc>
          <w:tcPr>
            <w:tcW w:w="940" w:type="dxa"/>
            <w:vAlign w:val="bottom"/>
          </w:tcPr>
          <w:p>
            <w:pPr>
              <w:ind w:left="1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820"/>
        <w:spacing w:after="0"/>
        <w:rPr>
          <w:sz w:val="20"/>
          <w:szCs w:val="20"/>
          <w:color w:val="auto"/>
        </w:rPr>
      </w:pPr>
      <w:r>
        <w:rPr>
          <w:rFonts w:ascii="Arial" w:cs="Arial" w:eastAsia="Arial" w:hAnsi="Arial"/>
          <w:sz w:val="13"/>
          <w:szCs w:val="13"/>
          <w:color w:val="auto"/>
        </w:rPr>
        <w:t>Line)</w:t>
      </w:r>
    </w:p>
    <w:p>
      <w:pPr>
        <w:ind w:left="4020"/>
        <w:spacing w:after="0" w:line="233" w:lineRule="auto"/>
        <w:tabs>
          <w:tab w:leader="none" w:pos="432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1" w:lineRule="exact"/>
        <w:rPr>
          <w:sz w:val="20"/>
          <w:szCs w:val="20"/>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ind w:left="4340"/>
        <w:spacing w:after="0"/>
        <w:rPr>
          <w:sz w:val="20"/>
          <w:szCs w:val="20"/>
          <w:color w:val="auto"/>
        </w:rPr>
      </w:pPr>
      <w:r>
        <w:rPr>
          <w:rFonts w:ascii="Arial" w:cs="Arial" w:eastAsia="Arial" w:hAnsi="Arial"/>
          <w:sz w:val="13"/>
          <w:szCs w:val="13"/>
          <w:color w:val="auto"/>
        </w:rPr>
        <w:t>Person</w:t>
      </w:r>
    </w:p>
    <w:p>
      <w:pPr>
        <w:spacing w:after="0" w:line="392" w:lineRule="exact"/>
        <w:rPr>
          <w:sz w:val="20"/>
          <w:szCs w:val="20"/>
          <w:color w:val="auto"/>
        </w:rPr>
      </w:pPr>
    </w:p>
    <w:p>
      <w:pPr>
        <w:sectPr>
          <w:pgSz w:w="11900" w:h="16838" w:orient="portrait"/>
          <w:cols w:equalWidth="0" w:num="2">
            <w:col w:w="3760" w:space="160"/>
            <w:col w:w="7080"/>
          </w:cols>
          <w:pgMar w:left="460" w:top="225" w:right="439" w:bottom="0" w:gutter="0" w:footer="0" w:header="0"/>
          <w:type w:val="continuous"/>
        </w:sectPr>
      </w:pPr>
    </w:p>
    <w:p>
      <w:pPr>
        <w:jc w:val="center"/>
        <w:ind w:right="2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32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600" w:type="dxa"/>
            <w:vAlign w:val="bottom"/>
          </w:tcPr>
          <w:p>
            <w:pPr>
              <w:ind w:left="56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30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04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tcPr>
          <w:p>
            <w:pPr>
              <w:ind w:left="140"/>
              <w:spacing w:after="0"/>
              <w:rPr>
                <w:sz w:val="20"/>
                <w:szCs w:val="20"/>
                <w:color w:val="auto"/>
              </w:rPr>
            </w:pPr>
            <w:r>
              <w:rPr>
                <w:rFonts w:ascii="Arial" w:cs="Arial" w:eastAsia="Arial" w:hAnsi="Arial"/>
                <w:sz w:val="12"/>
                <w:szCs w:val="12"/>
                <w:b w:val="1"/>
                <w:bCs w:val="1"/>
                <w:color w:val="auto"/>
              </w:rPr>
              <w:t>6. Ownership</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7. Nature</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2320" w:type="dxa"/>
            <w:vAlign w:val="bottom"/>
          </w:tcPr>
          <w:p>
            <w:pPr>
              <w:spacing w:after="0"/>
              <w:rPr>
                <w:sz w:val="11"/>
                <w:szCs w:val="11"/>
                <w:color w:val="auto"/>
              </w:rPr>
            </w:pPr>
          </w:p>
        </w:tc>
        <w:tc>
          <w:tcPr>
            <w:tcW w:w="1600" w:type="dxa"/>
            <w:vAlign w:val="bottom"/>
          </w:tcPr>
          <w:p>
            <w:pPr>
              <w:ind w:left="560"/>
              <w:spacing w:after="0" w:line="131"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Transaction</w:t>
            </w:r>
          </w:p>
        </w:tc>
        <w:tc>
          <w:tcPr>
            <w:tcW w:w="2300" w:type="dxa"/>
            <w:vAlign w:val="bottom"/>
            <w:gridSpan w:val="3"/>
          </w:tcPr>
          <w:p>
            <w:pPr>
              <w:jc w:val="center"/>
              <w:ind w:right="215"/>
              <w:spacing w:after="0" w:line="131" w:lineRule="exact"/>
              <w:rPr>
                <w:sz w:val="20"/>
                <w:szCs w:val="20"/>
                <w:color w:val="auto"/>
              </w:rPr>
            </w:pPr>
            <w:r>
              <w:rPr>
                <w:rFonts w:ascii="Arial" w:cs="Arial" w:eastAsia="Arial" w:hAnsi="Arial"/>
                <w:sz w:val="12"/>
                <w:szCs w:val="12"/>
                <w:b w:val="1"/>
                <w:bCs w:val="1"/>
                <w:color w:val="auto"/>
                <w:w w:val="99"/>
              </w:rPr>
              <w:t>Disposed Of (D) (Instr. 3, 4 and 5)</w:t>
            </w:r>
          </w:p>
        </w:tc>
        <w:tc>
          <w:tcPr>
            <w:tcW w:w="104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980" w:type="dxa"/>
            <w:vAlign w:val="bottom"/>
          </w:tcPr>
          <w:p>
            <w:pPr>
              <w:ind w:left="140"/>
              <w:spacing w:after="0" w:line="131" w:lineRule="exact"/>
              <w:rPr>
                <w:sz w:val="20"/>
                <w:szCs w:val="20"/>
                <w:color w:val="auto"/>
              </w:rPr>
            </w:pPr>
            <w:r>
              <w:rPr>
                <w:rFonts w:ascii="Arial" w:cs="Arial" w:eastAsia="Arial" w:hAnsi="Arial"/>
                <w:sz w:val="12"/>
                <w:szCs w:val="12"/>
                <w:b w:val="1"/>
                <w:bCs w:val="1"/>
                <w:color w:val="auto"/>
              </w:rPr>
              <w:t>Form: Direct</w:t>
            </w:r>
          </w:p>
        </w:tc>
        <w:tc>
          <w:tcPr>
            <w:tcW w:w="76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of Indirect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320" w:type="dxa"/>
            <w:vAlign w:val="bottom"/>
          </w:tcPr>
          <w:p>
            <w:pPr>
              <w:spacing w:after="0"/>
              <w:rPr>
                <w:sz w:val="11"/>
                <w:szCs w:val="11"/>
                <w:color w:val="auto"/>
              </w:rPr>
            </w:pPr>
          </w:p>
        </w:tc>
        <w:tc>
          <w:tcPr>
            <w:tcW w:w="1600" w:type="dxa"/>
            <w:vAlign w:val="bottom"/>
          </w:tcPr>
          <w:p>
            <w:pPr>
              <w:jc w:val="center"/>
              <w:ind w:left="418"/>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8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(D) or</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Beneficial</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320" w:type="dxa"/>
            <w:vAlign w:val="bottom"/>
          </w:tcPr>
          <w:p>
            <w:pPr>
              <w:spacing w:after="0"/>
              <w:rPr>
                <w:sz w:val="11"/>
                <w:szCs w:val="11"/>
                <w:color w:val="auto"/>
              </w:rPr>
            </w:pPr>
          </w:p>
        </w:tc>
        <w:tc>
          <w:tcPr>
            <w:tcW w:w="1600" w:type="dxa"/>
            <w:vAlign w:val="bottom"/>
          </w:tcPr>
          <w:p>
            <w:pPr>
              <w:spacing w:after="0"/>
              <w:rPr>
                <w:sz w:val="11"/>
                <w:szCs w:val="11"/>
                <w:color w:val="auto"/>
              </w:rPr>
            </w:pP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Owned</w:t>
            </w:r>
          </w:p>
        </w:tc>
        <w:tc>
          <w:tcPr>
            <w:tcW w:w="98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Indirect (I)</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Ownership</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c>
          <w:tcPr>
            <w:tcW w:w="660" w:type="dxa"/>
            <w:vAlign w:val="bottom"/>
            <w:tcBorders>
              <w:bottom w:val="single" w:sz="8" w:color="808080"/>
            </w:tcBorders>
          </w:tcPr>
          <w:p>
            <w:pPr>
              <w:spacing w:after="0"/>
              <w:rPr>
                <w:sz w:val="14"/>
                <w:szCs w:val="14"/>
                <w:color w:val="auto"/>
              </w:rPr>
            </w:pPr>
          </w:p>
        </w:tc>
        <w:tc>
          <w:tcPr>
            <w:tcW w:w="560" w:type="dxa"/>
            <w:vAlign w:val="bottom"/>
            <w:tcBorders>
              <w:bottom w:val="single" w:sz="8" w:color="808080"/>
            </w:tcBorders>
          </w:tcPr>
          <w:p>
            <w:pPr>
              <w:spacing w:after="0"/>
              <w:rPr>
                <w:sz w:val="14"/>
                <w:szCs w:val="14"/>
                <w:color w:val="auto"/>
              </w:rPr>
            </w:pPr>
          </w:p>
        </w:tc>
        <w:tc>
          <w:tcPr>
            <w:tcW w:w="1080" w:type="dxa"/>
            <w:vAlign w:val="bottom"/>
            <w:tcBorders>
              <w:bottom w:val="single" w:sz="8" w:color="808080"/>
            </w:tcBorders>
          </w:tcPr>
          <w:p>
            <w:pPr>
              <w:spacing w:after="0"/>
              <w:rPr>
                <w:sz w:val="14"/>
                <w:szCs w:val="14"/>
                <w:color w:val="auto"/>
              </w:rPr>
            </w:pPr>
          </w:p>
        </w:tc>
        <w:tc>
          <w:tcPr>
            <w:tcW w:w="10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Following</w:t>
            </w:r>
          </w:p>
        </w:tc>
        <w:tc>
          <w:tcPr>
            <w:tcW w:w="98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2320" w:type="dxa"/>
            <w:vAlign w:val="bottom"/>
          </w:tcPr>
          <w:p>
            <w:pPr>
              <w:spacing w:after="0"/>
              <w:rPr>
                <w:sz w:val="7"/>
                <w:szCs w:val="7"/>
                <w:color w:val="auto"/>
              </w:rPr>
            </w:pPr>
          </w:p>
        </w:tc>
        <w:tc>
          <w:tcPr>
            <w:tcW w:w="16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800" w:type="dxa"/>
            <w:vAlign w:val="bottom"/>
            <w:tcBorders>
              <w:top w:val="single" w:sz="8" w:color="2C2C2C"/>
            </w:tcBorders>
          </w:tcPr>
          <w:p>
            <w:pPr>
              <w:spacing w:after="0"/>
              <w:rPr>
                <w:sz w:val="7"/>
                <w:szCs w:val="7"/>
                <w:color w:val="auto"/>
              </w:rPr>
            </w:pPr>
          </w:p>
        </w:tc>
        <w:tc>
          <w:tcPr>
            <w:tcW w:w="660" w:type="dxa"/>
            <w:vAlign w:val="bottom"/>
            <w:tcBorders>
              <w:top w:val="single" w:sz="8" w:color="2C2C2C"/>
            </w:tcBorders>
          </w:tcPr>
          <w:p>
            <w:pPr>
              <w:spacing w:after="0"/>
              <w:rPr>
                <w:sz w:val="7"/>
                <w:szCs w:val="7"/>
                <w:color w:val="auto"/>
              </w:rPr>
            </w:pPr>
          </w:p>
        </w:tc>
        <w:tc>
          <w:tcPr>
            <w:tcW w:w="560" w:type="dxa"/>
            <w:vAlign w:val="bottom"/>
            <w:tcBorders>
              <w:top w:val="single" w:sz="8" w:color="2C2C2C"/>
            </w:tcBorders>
            <w:vMerge w:val="restart"/>
          </w:tcPr>
          <w:p>
            <w:pPr>
              <w:jc w:val="center"/>
              <w:spacing w:after="0"/>
              <w:rPr>
                <w:sz w:val="20"/>
                <w:szCs w:val="20"/>
                <w:color w:val="auto"/>
              </w:rPr>
            </w:pPr>
            <w:r>
              <w:rPr>
                <w:rFonts w:ascii="Arial" w:cs="Arial" w:eastAsia="Arial" w:hAnsi="Arial"/>
                <w:sz w:val="12"/>
                <w:szCs w:val="12"/>
                <w:b w:val="1"/>
                <w:bCs w:val="1"/>
                <w:color w:val="auto"/>
                <w:w w:val="99"/>
              </w:rPr>
              <w:t>(A) or</w:t>
            </w:r>
          </w:p>
        </w:tc>
        <w:tc>
          <w:tcPr>
            <w:tcW w:w="1080" w:type="dxa"/>
            <w:vAlign w:val="bottom"/>
            <w:tcBorders>
              <w:top w:val="single" w:sz="8" w:color="2C2C2C"/>
            </w:tcBorders>
          </w:tcPr>
          <w:p>
            <w:pPr>
              <w:spacing w:after="0"/>
              <w:rPr>
                <w:sz w:val="7"/>
                <w:szCs w:val="7"/>
                <w:color w:val="auto"/>
              </w:rPr>
            </w:pPr>
          </w:p>
        </w:tc>
        <w:tc>
          <w:tcPr>
            <w:tcW w:w="1040" w:type="dxa"/>
            <w:vAlign w:val="bottom"/>
          </w:tcPr>
          <w:p>
            <w:pPr>
              <w:ind w:left="60"/>
              <w:spacing w:after="0" w:line="84" w:lineRule="exact"/>
              <w:rPr>
                <w:sz w:val="20"/>
                <w:szCs w:val="20"/>
                <w:color w:val="auto"/>
              </w:rPr>
            </w:pPr>
            <w:r>
              <w:rPr>
                <w:rFonts w:ascii="Arial" w:cs="Arial" w:eastAsia="Arial" w:hAnsi="Arial"/>
                <w:sz w:val="8"/>
                <w:szCs w:val="8"/>
                <w:b w:val="1"/>
                <w:bCs w:val="1"/>
                <w:color w:val="auto"/>
              </w:rPr>
              <w:t>Reported</w:t>
            </w:r>
          </w:p>
        </w:tc>
        <w:tc>
          <w:tcPr>
            <w:tcW w:w="980" w:type="dxa"/>
            <w:vAlign w:val="bottom"/>
          </w:tcPr>
          <w:p>
            <w:pPr>
              <w:spacing w:after="0"/>
              <w:rPr>
                <w:sz w:val="7"/>
                <w:szCs w:val="7"/>
                <w:color w:val="auto"/>
              </w:rPr>
            </w:pPr>
          </w:p>
        </w:tc>
        <w:tc>
          <w:tcPr>
            <w:tcW w:w="76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2320" w:type="dxa"/>
            <w:vAlign w:val="bottom"/>
          </w:tcPr>
          <w:p>
            <w:pPr>
              <w:spacing w:after="0"/>
              <w:rPr>
                <w:sz w:val="10"/>
                <w:szCs w:val="10"/>
                <w:color w:val="auto"/>
              </w:rPr>
            </w:pPr>
          </w:p>
        </w:tc>
        <w:tc>
          <w:tcPr>
            <w:tcW w:w="160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60" w:type="dxa"/>
            <w:vAlign w:val="bottom"/>
            <w:vMerge w:val="restart"/>
          </w:tcPr>
          <w:p>
            <w:pPr>
              <w:jc w:val="right"/>
              <w:ind w:right="78"/>
              <w:spacing w:after="0"/>
              <w:rPr>
                <w:sz w:val="20"/>
                <w:szCs w:val="20"/>
                <w:color w:val="auto"/>
              </w:rPr>
            </w:pPr>
            <w:r>
              <w:rPr>
                <w:rFonts w:ascii="Arial" w:cs="Arial" w:eastAsia="Arial" w:hAnsi="Arial"/>
                <w:sz w:val="12"/>
                <w:szCs w:val="12"/>
                <w:b w:val="1"/>
                <w:bCs w:val="1"/>
                <w:color w:val="auto"/>
              </w:rPr>
              <w:t>Amount</w:t>
            </w:r>
          </w:p>
        </w:tc>
        <w:tc>
          <w:tcPr>
            <w:tcW w:w="560" w:type="dxa"/>
            <w:vAlign w:val="bottom"/>
            <w:vMerge w:val="continue"/>
          </w:tcPr>
          <w:p>
            <w:pPr>
              <w:spacing w:after="0"/>
              <w:rPr>
                <w:sz w:val="10"/>
                <w:szCs w:val="10"/>
                <w:color w:val="auto"/>
              </w:rPr>
            </w:pPr>
          </w:p>
        </w:tc>
        <w:tc>
          <w:tcPr>
            <w:tcW w:w="10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040" w:type="dxa"/>
            <w:vAlign w:val="bottom"/>
          </w:tcPr>
          <w:p>
            <w:pPr>
              <w:ind w:left="60"/>
              <w:spacing w:after="0" w:line="123" w:lineRule="exact"/>
              <w:rPr>
                <w:sz w:val="20"/>
                <w:szCs w:val="20"/>
                <w:color w:val="auto"/>
              </w:rPr>
            </w:pPr>
            <w:r>
              <w:rPr>
                <w:rFonts w:ascii="Arial" w:cs="Arial" w:eastAsia="Arial" w:hAnsi="Arial"/>
                <w:sz w:val="12"/>
                <w:szCs w:val="12"/>
                <w:b w:val="1"/>
                <w:bCs w:val="1"/>
                <w:color w:val="auto"/>
              </w:rPr>
              <w:t>Transaction(s)</w:t>
            </w:r>
          </w:p>
        </w:tc>
        <w:tc>
          <w:tcPr>
            <w:tcW w:w="9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2320" w:type="dxa"/>
            <w:vAlign w:val="bottom"/>
          </w:tcPr>
          <w:p>
            <w:pPr>
              <w:spacing w:after="0"/>
              <w:rPr>
                <w:sz w:val="6"/>
                <w:szCs w:val="6"/>
                <w:color w:val="auto"/>
              </w:rPr>
            </w:pPr>
          </w:p>
        </w:tc>
        <w:tc>
          <w:tcPr>
            <w:tcW w:w="160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0" w:type="dxa"/>
            <w:vAlign w:val="bottom"/>
            <w:vMerge w:val="continue"/>
          </w:tcPr>
          <w:p>
            <w:pPr>
              <w:spacing w:after="0"/>
              <w:rPr>
                <w:sz w:val="6"/>
                <w:szCs w:val="6"/>
                <w:color w:val="auto"/>
              </w:rPr>
            </w:pPr>
          </w:p>
        </w:tc>
        <w:tc>
          <w:tcPr>
            <w:tcW w:w="660" w:type="dxa"/>
            <w:vAlign w:val="bottom"/>
            <w:vMerge w:val="continue"/>
          </w:tcPr>
          <w:p>
            <w:pPr>
              <w:spacing w:after="0"/>
              <w:rPr>
                <w:sz w:val="6"/>
                <w:szCs w:val="6"/>
                <w:color w:val="auto"/>
              </w:rPr>
            </w:pPr>
          </w:p>
        </w:tc>
        <w:tc>
          <w:tcPr>
            <w:tcW w:w="56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1080" w:type="dxa"/>
            <w:vAlign w:val="bottom"/>
            <w:vMerge w:val="continue"/>
          </w:tcPr>
          <w:p>
            <w:pPr>
              <w:spacing w:after="0"/>
              <w:rPr>
                <w:sz w:val="6"/>
                <w:szCs w:val="6"/>
                <w:color w:val="auto"/>
              </w:rPr>
            </w:pPr>
          </w:p>
        </w:tc>
        <w:tc>
          <w:tcPr>
            <w:tcW w:w="10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80" w:type="dxa"/>
            <w:vAlign w:val="bottom"/>
          </w:tcPr>
          <w:p>
            <w:pPr>
              <w:spacing w:after="0"/>
              <w:rPr>
                <w:sz w:val="6"/>
                <w:szCs w:val="6"/>
                <w:color w:val="auto"/>
              </w:rPr>
            </w:pPr>
          </w:p>
        </w:tc>
        <w:tc>
          <w:tcPr>
            <w:tcW w:w="76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2320" w:type="dxa"/>
            <w:vAlign w:val="bottom"/>
          </w:tcPr>
          <w:p>
            <w:pPr>
              <w:spacing w:after="0"/>
              <w:rPr>
                <w:sz w:val="8"/>
                <w:szCs w:val="8"/>
                <w:color w:val="auto"/>
              </w:rPr>
            </w:pPr>
          </w:p>
        </w:tc>
        <w:tc>
          <w:tcPr>
            <w:tcW w:w="160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0" w:type="dxa"/>
            <w:vAlign w:val="bottom"/>
          </w:tcPr>
          <w:p>
            <w:pPr>
              <w:spacing w:after="0"/>
              <w:rPr>
                <w:sz w:val="8"/>
                <w:szCs w:val="8"/>
                <w:color w:val="auto"/>
              </w:rPr>
            </w:pPr>
          </w:p>
        </w:tc>
        <w:tc>
          <w:tcPr>
            <w:tcW w:w="660" w:type="dxa"/>
            <w:vAlign w:val="bottom"/>
          </w:tcPr>
          <w:p>
            <w:pPr>
              <w:spacing w:after="0"/>
              <w:rPr>
                <w:sz w:val="8"/>
                <w:szCs w:val="8"/>
                <w:color w:val="auto"/>
              </w:rPr>
            </w:pPr>
          </w:p>
        </w:tc>
        <w:tc>
          <w:tcPr>
            <w:tcW w:w="560" w:type="dxa"/>
            <w:vAlign w:val="bottom"/>
            <w:vMerge w:val="continue"/>
          </w:tcPr>
          <w:p>
            <w:pPr>
              <w:spacing w:after="0"/>
              <w:rPr>
                <w:sz w:val="8"/>
                <w:szCs w:val="8"/>
                <w:color w:val="auto"/>
              </w:rPr>
            </w:pPr>
          </w:p>
        </w:tc>
        <w:tc>
          <w:tcPr>
            <w:tcW w:w="1080" w:type="dxa"/>
            <w:vAlign w:val="bottom"/>
          </w:tcPr>
          <w:p>
            <w:pPr>
              <w:spacing w:after="0"/>
              <w:rPr>
                <w:sz w:val="8"/>
                <w:szCs w:val="8"/>
                <w:color w:val="auto"/>
              </w:rPr>
            </w:pPr>
          </w:p>
        </w:tc>
        <w:tc>
          <w:tcPr>
            <w:tcW w:w="1040" w:type="dxa"/>
            <w:vAlign w:val="bottom"/>
            <w:vMerge w:val="continue"/>
          </w:tcPr>
          <w:p>
            <w:pPr>
              <w:spacing w:after="0"/>
              <w:rPr>
                <w:sz w:val="8"/>
                <w:szCs w:val="8"/>
                <w:color w:val="auto"/>
              </w:rPr>
            </w:pPr>
          </w:p>
        </w:tc>
        <w:tc>
          <w:tcPr>
            <w:tcW w:w="980" w:type="dxa"/>
            <w:vAlign w:val="bottom"/>
          </w:tcPr>
          <w:p>
            <w:pPr>
              <w:spacing w:after="0"/>
              <w:rPr>
                <w:sz w:val="8"/>
                <w:szCs w:val="8"/>
                <w:color w:val="auto"/>
              </w:rPr>
            </w:pPr>
          </w:p>
        </w:tc>
        <w:tc>
          <w:tcPr>
            <w:tcW w:w="76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2320" w:type="dxa"/>
            <w:vAlign w:val="bottom"/>
            <w:tcBorders>
              <w:bottom w:val="single" w:sz="8" w:color="2C2C2C"/>
            </w:tcBorders>
          </w:tcPr>
          <w:p>
            <w:pPr>
              <w:spacing w:after="0"/>
              <w:rPr>
                <w:sz w:val="4"/>
                <w:szCs w:val="4"/>
                <w:color w:val="auto"/>
              </w:rPr>
            </w:pPr>
          </w:p>
        </w:tc>
        <w:tc>
          <w:tcPr>
            <w:tcW w:w="160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32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Class A Common Stock</w:t>
            </w:r>
          </w:p>
        </w:tc>
        <w:tc>
          <w:tcPr>
            <w:tcW w:w="1600" w:type="dxa"/>
            <w:vAlign w:val="bottom"/>
            <w:tcBorders>
              <w:bottom w:val="single" w:sz="8" w:color="2C2C2C"/>
            </w:tcBorders>
          </w:tcPr>
          <w:p>
            <w:pPr>
              <w:jc w:val="center"/>
              <w:ind w:left="418"/>
              <w:spacing w:after="0"/>
              <w:rPr>
                <w:sz w:val="20"/>
                <w:szCs w:val="20"/>
                <w:color w:val="auto"/>
              </w:rPr>
            </w:pPr>
            <w:r>
              <w:rPr>
                <w:rFonts w:ascii="Arial" w:cs="Arial" w:eastAsia="Arial" w:hAnsi="Arial"/>
                <w:sz w:val="17"/>
                <w:szCs w:val="17"/>
                <w:color w:val="0000FF"/>
                <w:w w:val="91"/>
              </w:rPr>
              <w:t>03/16/2021</w:t>
            </w:r>
          </w:p>
        </w:tc>
        <w:tc>
          <w:tcPr>
            <w:tcW w:w="11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660" w:type="dxa"/>
            <w:vAlign w:val="bottom"/>
            <w:tcBorders>
              <w:bottom w:val="single" w:sz="8" w:color="2C2C2C"/>
            </w:tcBorders>
          </w:tcPr>
          <w:p>
            <w:pPr>
              <w:jc w:val="right"/>
              <w:ind w:right="78"/>
              <w:spacing w:after="0"/>
              <w:rPr>
                <w:sz w:val="20"/>
                <w:szCs w:val="20"/>
                <w:color w:val="auto"/>
              </w:rPr>
            </w:pPr>
            <w:r>
              <w:rPr>
                <w:rFonts w:ascii="Arial" w:cs="Arial" w:eastAsia="Arial" w:hAnsi="Arial"/>
                <w:sz w:val="17"/>
                <w:szCs w:val="17"/>
                <w:color w:val="0000FF"/>
              </w:rPr>
              <w:t>231</w:t>
            </w:r>
          </w:p>
        </w:tc>
        <w:tc>
          <w:tcPr>
            <w:tcW w:w="560" w:type="dxa"/>
            <w:vAlign w:val="bottom"/>
            <w:tcBorders>
              <w:bottom w:val="single" w:sz="8" w:color="2C2C2C"/>
            </w:tcBorders>
          </w:tcPr>
          <w:p>
            <w:pPr>
              <w:jc w:val="center"/>
              <w:ind w:left="36"/>
              <w:spacing w:after="0"/>
              <w:rPr>
                <w:sz w:val="20"/>
                <w:szCs w:val="20"/>
                <w:color w:val="auto"/>
              </w:rPr>
            </w:pPr>
            <w:r>
              <w:rPr>
                <w:rFonts w:ascii="Arial" w:cs="Arial" w:eastAsia="Arial" w:hAnsi="Arial"/>
                <w:sz w:val="17"/>
                <w:szCs w:val="17"/>
                <w:color w:val="0000FF"/>
                <w:w w:val="97"/>
              </w:rPr>
              <w:t>D</w:t>
            </w:r>
          </w:p>
        </w:tc>
        <w:tc>
          <w:tcPr>
            <w:tcW w:w="108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89"/>
              </w:rPr>
              <w:t>$</w:t>
            </w:r>
            <w:r>
              <w:rPr>
                <w:rFonts w:ascii="Arial" w:cs="Arial" w:eastAsia="Arial" w:hAnsi="Arial"/>
                <w:sz w:val="17"/>
                <w:szCs w:val="17"/>
                <w:color w:val="0000FF"/>
                <w:w w:val="89"/>
              </w:rPr>
              <w:t>335.0255</w:t>
            </w:r>
            <w:r>
              <w:rPr>
                <w:rFonts w:ascii="Arial" w:cs="Arial" w:eastAsia="Arial" w:hAnsi="Arial"/>
                <w:sz w:val="22"/>
                <w:szCs w:val="22"/>
                <w:color w:val="008000"/>
                <w:w w:val="89"/>
                <w:vertAlign w:val="superscript"/>
              </w:rPr>
              <w:t>(2)</w:t>
            </w:r>
          </w:p>
        </w:tc>
        <w:tc>
          <w:tcPr>
            <w:tcW w:w="1040" w:type="dxa"/>
            <w:vAlign w:val="bottom"/>
            <w:tcBorders>
              <w:bottom w:val="single" w:sz="8" w:color="2C2C2C"/>
            </w:tcBorders>
          </w:tcPr>
          <w:p>
            <w:pPr>
              <w:jc w:val="right"/>
              <w:ind w:right="123"/>
              <w:spacing w:after="0"/>
              <w:rPr>
                <w:sz w:val="20"/>
                <w:szCs w:val="20"/>
                <w:color w:val="auto"/>
              </w:rPr>
            </w:pPr>
            <w:r>
              <w:rPr>
                <w:rFonts w:ascii="Arial" w:cs="Arial" w:eastAsia="Arial" w:hAnsi="Arial"/>
                <w:sz w:val="17"/>
                <w:szCs w:val="17"/>
                <w:color w:val="0000FF"/>
              </w:rPr>
              <w:t>219,612</w:t>
            </w:r>
          </w:p>
        </w:tc>
        <w:tc>
          <w:tcPr>
            <w:tcW w:w="980" w:type="dxa"/>
            <w:vAlign w:val="bottom"/>
            <w:tcBorders>
              <w:bottom w:val="single" w:sz="8" w:color="2C2C2C"/>
            </w:tcBorders>
          </w:tcPr>
          <w:p>
            <w:pPr>
              <w:ind w:left="460"/>
              <w:spacing w:after="0"/>
              <w:rPr>
                <w:sz w:val="20"/>
                <w:szCs w:val="20"/>
                <w:color w:val="auto"/>
              </w:rPr>
            </w:pPr>
            <w:r>
              <w:rPr>
                <w:rFonts w:ascii="Arial" w:cs="Arial" w:eastAsia="Arial" w:hAnsi="Arial"/>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32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Class A Common Stock</w:t>
            </w:r>
          </w:p>
        </w:tc>
        <w:tc>
          <w:tcPr>
            <w:tcW w:w="1600" w:type="dxa"/>
            <w:vAlign w:val="bottom"/>
            <w:tcBorders>
              <w:bottom w:val="single" w:sz="8" w:color="2C2C2C"/>
            </w:tcBorders>
          </w:tcPr>
          <w:p>
            <w:pPr>
              <w:jc w:val="center"/>
              <w:ind w:left="418"/>
              <w:spacing w:after="0"/>
              <w:rPr>
                <w:sz w:val="20"/>
                <w:szCs w:val="20"/>
                <w:color w:val="auto"/>
              </w:rPr>
            </w:pPr>
            <w:r>
              <w:rPr>
                <w:rFonts w:ascii="Arial" w:cs="Arial" w:eastAsia="Arial" w:hAnsi="Arial"/>
                <w:sz w:val="17"/>
                <w:szCs w:val="17"/>
                <w:color w:val="0000FF"/>
                <w:w w:val="91"/>
              </w:rPr>
              <w:t>03/16/2021</w:t>
            </w:r>
          </w:p>
        </w:tc>
        <w:tc>
          <w:tcPr>
            <w:tcW w:w="11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660" w:type="dxa"/>
            <w:vAlign w:val="bottom"/>
            <w:tcBorders>
              <w:bottom w:val="single" w:sz="8" w:color="2C2C2C"/>
            </w:tcBorders>
          </w:tcPr>
          <w:p>
            <w:pPr>
              <w:jc w:val="right"/>
              <w:ind w:right="78"/>
              <w:spacing w:after="0"/>
              <w:rPr>
                <w:sz w:val="20"/>
                <w:szCs w:val="20"/>
                <w:color w:val="auto"/>
              </w:rPr>
            </w:pPr>
            <w:r>
              <w:rPr>
                <w:rFonts w:ascii="Arial" w:cs="Arial" w:eastAsia="Arial" w:hAnsi="Arial"/>
                <w:sz w:val="17"/>
                <w:szCs w:val="17"/>
                <w:color w:val="0000FF"/>
              </w:rPr>
              <w:t>400</w:t>
            </w:r>
          </w:p>
        </w:tc>
        <w:tc>
          <w:tcPr>
            <w:tcW w:w="560" w:type="dxa"/>
            <w:vAlign w:val="bottom"/>
            <w:tcBorders>
              <w:bottom w:val="single" w:sz="8" w:color="2C2C2C"/>
            </w:tcBorders>
          </w:tcPr>
          <w:p>
            <w:pPr>
              <w:jc w:val="center"/>
              <w:ind w:left="36"/>
              <w:spacing w:after="0"/>
              <w:rPr>
                <w:sz w:val="20"/>
                <w:szCs w:val="20"/>
                <w:color w:val="auto"/>
              </w:rPr>
            </w:pPr>
            <w:r>
              <w:rPr>
                <w:rFonts w:ascii="Arial" w:cs="Arial" w:eastAsia="Arial" w:hAnsi="Arial"/>
                <w:sz w:val="17"/>
                <w:szCs w:val="17"/>
                <w:color w:val="0000FF"/>
                <w:w w:val="97"/>
              </w:rPr>
              <w:t>D</w:t>
            </w:r>
          </w:p>
        </w:tc>
        <w:tc>
          <w:tcPr>
            <w:tcW w:w="108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89"/>
              </w:rPr>
              <w:t>$</w:t>
            </w:r>
            <w:r>
              <w:rPr>
                <w:rFonts w:ascii="Arial" w:cs="Arial" w:eastAsia="Arial" w:hAnsi="Arial"/>
                <w:sz w:val="17"/>
                <w:szCs w:val="17"/>
                <w:color w:val="0000FF"/>
                <w:w w:val="89"/>
              </w:rPr>
              <w:t>336.1983</w:t>
            </w:r>
            <w:r>
              <w:rPr>
                <w:rFonts w:ascii="Arial" w:cs="Arial" w:eastAsia="Arial" w:hAnsi="Arial"/>
                <w:sz w:val="22"/>
                <w:szCs w:val="22"/>
                <w:color w:val="008000"/>
                <w:w w:val="89"/>
                <w:vertAlign w:val="superscript"/>
              </w:rPr>
              <w:t>(3)</w:t>
            </w:r>
          </w:p>
        </w:tc>
        <w:tc>
          <w:tcPr>
            <w:tcW w:w="1040" w:type="dxa"/>
            <w:vAlign w:val="bottom"/>
            <w:tcBorders>
              <w:bottom w:val="single" w:sz="8" w:color="2C2C2C"/>
            </w:tcBorders>
          </w:tcPr>
          <w:p>
            <w:pPr>
              <w:jc w:val="right"/>
              <w:ind w:right="123"/>
              <w:spacing w:after="0"/>
              <w:rPr>
                <w:sz w:val="20"/>
                <w:szCs w:val="20"/>
                <w:color w:val="auto"/>
              </w:rPr>
            </w:pPr>
            <w:r>
              <w:rPr>
                <w:rFonts w:ascii="Arial" w:cs="Arial" w:eastAsia="Arial" w:hAnsi="Arial"/>
                <w:sz w:val="17"/>
                <w:szCs w:val="17"/>
                <w:color w:val="0000FF"/>
              </w:rPr>
              <w:t>219,212</w:t>
            </w:r>
          </w:p>
        </w:tc>
        <w:tc>
          <w:tcPr>
            <w:tcW w:w="980" w:type="dxa"/>
            <w:vAlign w:val="bottom"/>
            <w:tcBorders>
              <w:bottom w:val="single" w:sz="8" w:color="2C2C2C"/>
            </w:tcBorders>
          </w:tcPr>
          <w:p>
            <w:pPr>
              <w:ind w:left="460"/>
              <w:spacing w:after="0"/>
              <w:rPr>
                <w:sz w:val="20"/>
                <w:szCs w:val="20"/>
                <w:color w:val="auto"/>
              </w:rPr>
            </w:pPr>
            <w:r>
              <w:rPr>
                <w:rFonts w:ascii="Arial" w:cs="Arial" w:eastAsia="Arial" w:hAnsi="Arial"/>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32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Class A Common Stock</w:t>
            </w:r>
          </w:p>
        </w:tc>
        <w:tc>
          <w:tcPr>
            <w:tcW w:w="1600" w:type="dxa"/>
            <w:vAlign w:val="bottom"/>
            <w:tcBorders>
              <w:bottom w:val="single" w:sz="8" w:color="2C2C2C"/>
            </w:tcBorders>
          </w:tcPr>
          <w:p>
            <w:pPr>
              <w:jc w:val="center"/>
              <w:ind w:left="418"/>
              <w:spacing w:after="0"/>
              <w:rPr>
                <w:sz w:val="20"/>
                <w:szCs w:val="20"/>
                <w:color w:val="auto"/>
              </w:rPr>
            </w:pPr>
            <w:r>
              <w:rPr>
                <w:rFonts w:ascii="Arial" w:cs="Arial" w:eastAsia="Arial" w:hAnsi="Arial"/>
                <w:sz w:val="17"/>
                <w:szCs w:val="17"/>
                <w:color w:val="0000FF"/>
                <w:w w:val="91"/>
              </w:rPr>
              <w:t>03/16/2021</w:t>
            </w:r>
          </w:p>
        </w:tc>
        <w:tc>
          <w:tcPr>
            <w:tcW w:w="11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660" w:type="dxa"/>
            <w:vAlign w:val="bottom"/>
            <w:tcBorders>
              <w:bottom w:val="single" w:sz="8" w:color="2C2C2C"/>
            </w:tcBorders>
          </w:tcPr>
          <w:p>
            <w:pPr>
              <w:jc w:val="right"/>
              <w:ind w:right="78"/>
              <w:spacing w:after="0"/>
              <w:rPr>
                <w:sz w:val="20"/>
                <w:szCs w:val="20"/>
                <w:color w:val="auto"/>
              </w:rPr>
            </w:pPr>
            <w:r>
              <w:rPr>
                <w:rFonts w:ascii="Arial" w:cs="Arial" w:eastAsia="Arial" w:hAnsi="Arial"/>
                <w:sz w:val="17"/>
                <w:szCs w:val="17"/>
                <w:color w:val="0000FF"/>
              </w:rPr>
              <w:t>300</w:t>
            </w:r>
          </w:p>
        </w:tc>
        <w:tc>
          <w:tcPr>
            <w:tcW w:w="560" w:type="dxa"/>
            <w:vAlign w:val="bottom"/>
            <w:tcBorders>
              <w:bottom w:val="single" w:sz="8" w:color="2C2C2C"/>
            </w:tcBorders>
          </w:tcPr>
          <w:p>
            <w:pPr>
              <w:jc w:val="center"/>
              <w:ind w:left="36"/>
              <w:spacing w:after="0"/>
              <w:rPr>
                <w:sz w:val="20"/>
                <w:szCs w:val="20"/>
                <w:color w:val="auto"/>
              </w:rPr>
            </w:pPr>
            <w:r>
              <w:rPr>
                <w:rFonts w:ascii="Arial" w:cs="Arial" w:eastAsia="Arial" w:hAnsi="Arial"/>
                <w:sz w:val="17"/>
                <w:szCs w:val="17"/>
                <w:color w:val="0000FF"/>
                <w:w w:val="97"/>
              </w:rPr>
              <w:t>D</w:t>
            </w:r>
          </w:p>
        </w:tc>
        <w:tc>
          <w:tcPr>
            <w:tcW w:w="108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89"/>
              </w:rPr>
              <w:t>$</w:t>
            </w:r>
            <w:r>
              <w:rPr>
                <w:rFonts w:ascii="Arial" w:cs="Arial" w:eastAsia="Arial" w:hAnsi="Arial"/>
                <w:sz w:val="17"/>
                <w:szCs w:val="17"/>
                <w:color w:val="0000FF"/>
                <w:w w:val="89"/>
              </w:rPr>
              <w:t>337.6467</w:t>
            </w:r>
            <w:r>
              <w:rPr>
                <w:rFonts w:ascii="Arial" w:cs="Arial" w:eastAsia="Arial" w:hAnsi="Arial"/>
                <w:sz w:val="22"/>
                <w:szCs w:val="22"/>
                <w:color w:val="008000"/>
                <w:w w:val="89"/>
                <w:vertAlign w:val="superscript"/>
              </w:rPr>
              <w:t>(4)</w:t>
            </w:r>
          </w:p>
        </w:tc>
        <w:tc>
          <w:tcPr>
            <w:tcW w:w="1040" w:type="dxa"/>
            <w:vAlign w:val="bottom"/>
            <w:tcBorders>
              <w:bottom w:val="single" w:sz="8" w:color="2C2C2C"/>
            </w:tcBorders>
          </w:tcPr>
          <w:p>
            <w:pPr>
              <w:jc w:val="right"/>
              <w:ind w:right="123"/>
              <w:spacing w:after="0"/>
              <w:rPr>
                <w:sz w:val="20"/>
                <w:szCs w:val="20"/>
                <w:color w:val="auto"/>
              </w:rPr>
            </w:pPr>
            <w:r>
              <w:rPr>
                <w:rFonts w:ascii="Arial" w:cs="Arial" w:eastAsia="Arial" w:hAnsi="Arial"/>
                <w:sz w:val="17"/>
                <w:szCs w:val="17"/>
                <w:color w:val="0000FF"/>
              </w:rPr>
              <w:t>218,912</w:t>
            </w:r>
          </w:p>
        </w:tc>
        <w:tc>
          <w:tcPr>
            <w:tcW w:w="980" w:type="dxa"/>
            <w:vAlign w:val="bottom"/>
            <w:tcBorders>
              <w:bottom w:val="single" w:sz="8" w:color="2C2C2C"/>
            </w:tcBorders>
          </w:tcPr>
          <w:p>
            <w:pPr>
              <w:ind w:left="460"/>
              <w:spacing w:after="0"/>
              <w:rPr>
                <w:sz w:val="20"/>
                <w:szCs w:val="20"/>
                <w:color w:val="auto"/>
              </w:rPr>
            </w:pPr>
            <w:r>
              <w:rPr>
                <w:rFonts w:ascii="Arial" w:cs="Arial" w:eastAsia="Arial" w:hAnsi="Arial"/>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32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Class A Common Stock</w:t>
            </w:r>
          </w:p>
        </w:tc>
        <w:tc>
          <w:tcPr>
            <w:tcW w:w="1600" w:type="dxa"/>
            <w:vAlign w:val="bottom"/>
            <w:tcBorders>
              <w:bottom w:val="single" w:sz="8" w:color="2C2C2C"/>
            </w:tcBorders>
          </w:tcPr>
          <w:p>
            <w:pPr>
              <w:jc w:val="center"/>
              <w:ind w:left="418"/>
              <w:spacing w:after="0"/>
              <w:rPr>
                <w:sz w:val="20"/>
                <w:szCs w:val="20"/>
                <w:color w:val="auto"/>
              </w:rPr>
            </w:pPr>
            <w:r>
              <w:rPr>
                <w:rFonts w:ascii="Arial" w:cs="Arial" w:eastAsia="Arial" w:hAnsi="Arial"/>
                <w:sz w:val="17"/>
                <w:szCs w:val="17"/>
                <w:color w:val="0000FF"/>
                <w:w w:val="91"/>
              </w:rPr>
              <w:t>03/16/2021</w:t>
            </w:r>
          </w:p>
        </w:tc>
        <w:tc>
          <w:tcPr>
            <w:tcW w:w="11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660" w:type="dxa"/>
            <w:vAlign w:val="bottom"/>
            <w:tcBorders>
              <w:bottom w:val="single" w:sz="8" w:color="2C2C2C"/>
            </w:tcBorders>
          </w:tcPr>
          <w:p>
            <w:pPr>
              <w:jc w:val="right"/>
              <w:ind w:right="78"/>
              <w:spacing w:after="0"/>
              <w:rPr>
                <w:sz w:val="20"/>
                <w:szCs w:val="20"/>
                <w:color w:val="auto"/>
              </w:rPr>
            </w:pPr>
            <w:r>
              <w:rPr>
                <w:rFonts w:ascii="Arial" w:cs="Arial" w:eastAsia="Arial" w:hAnsi="Arial"/>
                <w:sz w:val="17"/>
                <w:szCs w:val="17"/>
                <w:color w:val="0000FF"/>
              </w:rPr>
              <w:t>535</w:t>
            </w:r>
          </w:p>
        </w:tc>
        <w:tc>
          <w:tcPr>
            <w:tcW w:w="560" w:type="dxa"/>
            <w:vAlign w:val="bottom"/>
            <w:tcBorders>
              <w:bottom w:val="single" w:sz="8" w:color="2C2C2C"/>
            </w:tcBorders>
          </w:tcPr>
          <w:p>
            <w:pPr>
              <w:jc w:val="center"/>
              <w:ind w:left="36"/>
              <w:spacing w:after="0"/>
              <w:rPr>
                <w:sz w:val="20"/>
                <w:szCs w:val="20"/>
                <w:color w:val="auto"/>
              </w:rPr>
            </w:pPr>
            <w:r>
              <w:rPr>
                <w:rFonts w:ascii="Arial" w:cs="Arial" w:eastAsia="Arial" w:hAnsi="Arial"/>
                <w:sz w:val="17"/>
                <w:szCs w:val="17"/>
                <w:color w:val="0000FF"/>
                <w:w w:val="97"/>
              </w:rPr>
              <w:t>D</w:t>
            </w:r>
          </w:p>
        </w:tc>
        <w:tc>
          <w:tcPr>
            <w:tcW w:w="108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88"/>
              </w:rPr>
              <w:t>$</w:t>
            </w:r>
            <w:r>
              <w:rPr>
                <w:rFonts w:ascii="Arial" w:cs="Arial" w:eastAsia="Arial" w:hAnsi="Arial"/>
                <w:sz w:val="17"/>
                <w:szCs w:val="17"/>
                <w:color w:val="0000FF"/>
                <w:w w:val="88"/>
              </w:rPr>
              <w:t>339.12</w:t>
            </w:r>
            <w:r>
              <w:rPr>
                <w:rFonts w:ascii="Arial" w:cs="Arial" w:eastAsia="Arial" w:hAnsi="Arial"/>
                <w:sz w:val="22"/>
                <w:szCs w:val="22"/>
                <w:color w:val="008000"/>
                <w:w w:val="88"/>
                <w:vertAlign w:val="superscript"/>
              </w:rPr>
              <w:t>(5)</w:t>
            </w:r>
          </w:p>
        </w:tc>
        <w:tc>
          <w:tcPr>
            <w:tcW w:w="1040" w:type="dxa"/>
            <w:vAlign w:val="bottom"/>
            <w:tcBorders>
              <w:bottom w:val="single" w:sz="8" w:color="2C2C2C"/>
            </w:tcBorders>
          </w:tcPr>
          <w:p>
            <w:pPr>
              <w:jc w:val="right"/>
              <w:ind w:right="123"/>
              <w:spacing w:after="0"/>
              <w:rPr>
                <w:sz w:val="20"/>
                <w:szCs w:val="20"/>
                <w:color w:val="auto"/>
              </w:rPr>
            </w:pPr>
            <w:r>
              <w:rPr>
                <w:rFonts w:ascii="Arial" w:cs="Arial" w:eastAsia="Arial" w:hAnsi="Arial"/>
                <w:sz w:val="17"/>
                <w:szCs w:val="17"/>
                <w:color w:val="0000FF"/>
              </w:rPr>
              <w:t>218,377</w:t>
            </w:r>
          </w:p>
        </w:tc>
        <w:tc>
          <w:tcPr>
            <w:tcW w:w="980" w:type="dxa"/>
            <w:vAlign w:val="bottom"/>
            <w:tcBorders>
              <w:bottom w:val="single" w:sz="8" w:color="2C2C2C"/>
            </w:tcBorders>
          </w:tcPr>
          <w:p>
            <w:pPr>
              <w:ind w:left="460"/>
              <w:spacing w:after="0"/>
              <w:rPr>
                <w:sz w:val="20"/>
                <w:szCs w:val="20"/>
                <w:color w:val="auto"/>
              </w:rPr>
            </w:pPr>
            <w:r>
              <w:rPr>
                <w:rFonts w:ascii="Arial" w:cs="Arial" w:eastAsia="Arial" w:hAnsi="Arial"/>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32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Class A Common Stock</w:t>
            </w:r>
          </w:p>
        </w:tc>
        <w:tc>
          <w:tcPr>
            <w:tcW w:w="1600" w:type="dxa"/>
            <w:vAlign w:val="bottom"/>
            <w:tcBorders>
              <w:bottom w:val="single" w:sz="8" w:color="2C2C2C"/>
            </w:tcBorders>
          </w:tcPr>
          <w:p>
            <w:pPr>
              <w:jc w:val="center"/>
              <w:ind w:left="418"/>
              <w:spacing w:after="0"/>
              <w:rPr>
                <w:sz w:val="20"/>
                <w:szCs w:val="20"/>
                <w:color w:val="auto"/>
              </w:rPr>
            </w:pPr>
            <w:r>
              <w:rPr>
                <w:rFonts w:ascii="Arial" w:cs="Arial" w:eastAsia="Arial" w:hAnsi="Arial"/>
                <w:sz w:val="17"/>
                <w:szCs w:val="17"/>
                <w:color w:val="0000FF"/>
                <w:w w:val="91"/>
              </w:rPr>
              <w:t>03/16/2021</w:t>
            </w:r>
          </w:p>
        </w:tc>
        <w:tc>
          <w:tcPr>
            <w:tcW w:w="11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660" w:type="dxa"/>
            <w:vAlign w:val="bottom"/>
            <w:tcBorders>
              <w:bottom w:val="single" w:sz="8" w:color="2C2C2C"/>
            </w:tcBorders>
          </w:tcPr>
          <w:p>
            <w:pPr>
              <w:jc w:val="right"/>
              <w:ind w:right="78"/>
              <w:spacing w:after="0"/>
              <w:rPr>
                <w:sz w:val="20"/>
                <w:szCs w:val="20"/>
                <w:color w:val="auto"/>
              </w:rPr>
            </w:pPr>
            <w:r>
              <w:rPr>
                <w:rFonts w:ascii="Arial" w:cs="Arial" w:eastAsia="Arial" w:hAnsi="Arial"/>
                <w:sz w:val="17"/>
                <w:szCs w:val="17"/>
                <w:color w:val="0000FF"/>
              </w:rPr>
              <w:t>633</w:t>
            </w:r>
          </w:p>
        </w:tc>
        <w:tc>
          <w:tcPr>
            <w:tcW w:w="560" w:type="dxa"/>
            <w:vAlign w:val="bottom"/>
            <w:tcBorders>
              <w:bottom w:val="single" w:sz="8" w:color="2C2C2C"/>
            </w:tcBorders>
          </w:tcPr>
          <w:p>
            <w:pPr>
              <w:jc w:val="center"/>
              <w:ind w:left="36"/>
              <w:spacing w:after="0"/>
              <w:rPr>
                <w:sz w:val="20"/>
                <w:szCs w:val="20"/>
                <w:color w:val="auto"/>
              </w:rPr>
            </w:pPr>
            <w:r>
              <w:rPr>
                <w:rFonts w:ascii="Arial" w:cs="Arial" w:eastAsia="Arial" w:hAnsi="Arial"/>
                <w:sz w:val="17"/>
                <w:szCs w:val="17"/>
                <w:color w:val="0000FF"/>
                <w:w w:val="97"/>
              </w:rPr>
              <w:t>D</w:t>
            </w:r>
          </w:p>
        </w:tc>
        <w:tc>
          <w:tcPr>
            <w:tcW w:w="108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89"/>
              </w:rPr>
              <w:t>$</w:t>
            </w:r>
            <w:r>
              <w:rPr>
                <w:rFonts w:ascii="Arial" w:cs="Arial" w:eastAsia="Arial" w:hAnsi="Arial"/>
                <w:sz w:val="17"/>
                <w:szCs w:val="17"/>
                <w:color w:val="0000FF"/>
                <w:w w:val="89"/>
              </w:rPr>
              <w:t>339.9379</w:t>
            </w:r>
            <w:r>
              <w:rPr>
                <w:rFonts w:ascii="Arial" w:cs="Arial" w:eastAsia="Arial" w:hAnsi="Arial"/>
                <w:sz w:val="22"/>
                <w:szCs w:val="22"/>
                <w:color w:val="008000"/>
                <w:w w:val="89"/>
                <w:vertAlign w:val="superscript"/>
              </w:rPr>
              <w:t>(6)</w:t>
            </w:r>
          </w:p>
        </w:tc>
        <w:tc>
          <w:tcPr>
            <w:tcW w:w="1040" w:type="dxa"/>
            <w:vAlign w:val="bottom"/>
            <w:tcBorders>
              <w:bottom w:val="single" w:sz="8" w:color="2C2C2C"/>
            </w:tcBorders>
          </w:tcPr>
          <w:p>
            <w:pPr>
              <w:jc w:val="right"/>
              <w:ind w:right="123"/>
              <w:spacing w:after="0"/>
              <w:rPr>
                <w:sz w:val="20"/>
                <w:szCs w:val="20"/>
                <w:color w:val="auto"/>
              </w:rPr>
            </w:pPr>
            <w:r>
              <w:rPr>
                <w:rFonts w:ascii="Arial" w:cs="Arial" w:eastAsia="Arial" w:hAnsi="Arial"/>
                <w:sz w:val="17"/>
                <w:szCs w:val="17"/>
                <w:color w:val="0000FF"/>
              </w:rPr>
              <w:t>217,744</w:t>
            </w:r>
          </w:p>
        </w:tc>
        <w:tc>
          <w:tcPr>
            <w:tcW w:w="980" w:type="dxa"/>
            <w:vAlign w:val="bottom"/>
            <w:tcBorders>
              <w:bottom w:val="single" w:sz="8" w:color="2C2C2C"/>
            </w:tcBorders>
          </w:tcPr>
          <w:p>
            <w:pPr>
              <w:ind w:left="460"/>
              <w:spacing w:after="0"/>
              <w:rPr>
                <w:sz w:val="20"/>
                <w:szCs w:val="20"/>
                <w:color w:val="auto"/>
              </w:rPr>
            </w:pPr>
            <w:r>
              <w:rPr>
                <w:rFonts w:ascii="Arial" w:cs="Arial" w:eastAsia="Arial" w:hAnsi="Arial"/>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32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Class A Common Stock</w:t>
            </w:r>
          </w:p>
        </w:tc>
        <w:tc>
          <w:tcPr>
            <w:tcW w:w="1600" w:type="dxa"/>
            <w:vAlign w:val="bottom"/>
            <w:tcBorders>
              <w:bottom w:val="single" w:sz="8" w:color="2C2C2C"/>
            </w:tcBorders>
          </w:tcPr>
          <w:p>
            <w:pPr>
              <w:jc w:val="center"/>
              <w:ind w:left="418"/>
              <w:spacing w:after="0"/>
              <w:rPr>
                <w:sz w:val="20"/>
                <w:szCs w:val="20"/>
                <w:color w:val="auto"/>
              </w:rPr>
            </w:pPr>
            <w:r>
              <w:rPr>
                <w:rFonts w:ascii="Arial" w:cs="Arial" w:eastAsia="Arial" w:hAnsi="Arial"/>
                <w:sz w:val="17"/>
                <w:szCs w:val="17"/>
                <w:color w:val="0000FF"/>
                <w:w w:val="91"/>
              </w:rPr>
              <w:t>03/16/2021</w:t>
            </w:r>
          </w:p>
        </w:tc>
        <w:tc>
          <w:tcPr>
            <w:tcW w:w="11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660" w:type="dxa"/>
            <w:vAlign w:val="bottom"/>
            <w:tcBorders>
              <w:bottom w:val="single" w:sz="8" w:color="2C2C2C"/>
            </w:tcBorders>
          </w:tcPr>
          <w:p>
            <w:pPr>
              <w:jc w:val="right"/>
              <w:ind w:right="78"/>
              <w:spacing w:after="0"/>
              <w:rPr>
                <w:sz w:val="20"/>
                <w:szCs w:val="20"/>
                <w:color w:val="auto"/>
              </w:rPr>
            </w:pPr>
            <w:r>
              <w:rPr>
                <w:rFonts w:ascii="Arial" w:cs="Arial" w:eastAsia="Arial" w:hAnsi="Arial"/>
                <w:sz w:val="17"/>
                <w:szCs w:val="17"/>
                <w:color w:val="0000FF"/>
              </w:rPr>
              <w:t>421</w:t>
            </w:r>
          </w:p>
        </w:tc>
        <w:tc>
          <w:tcPr>
            <w:tcW w:w="560" w:type="dxa"/>
            <w:vAlign w:val="bottom"/>
            <w:tcBorders>
              <w:bottom w:val="single" w:sz="8" w:color="2C2C2C"/>
            </w:tcBorders>
          </w:tcPr>
          <w:p>
            <w:pPr>
              <w:jc w:val="center"/>
              <w:ind w:left="36"/>
              <w:spacing w:after="0"/>
              <w:rPr>
                <w:sz w:val="20"/>
                <w:szCs w:val="20"/>
                <w:color w:val="auto"/>
              </w:rPr>
            </w:pPr>
            <w:r>
              <w:rPr>
                <w:rFonts w:ascii="Arial" w:cs="Arial" w:eastAsia="Arial" w:hAnsi="Arial"/>
                <w:sz w:val="17"/>
                <w:szCs w:val="17"/>
                <w:color w:val="0000FF"/>
                <w:w w:val="97"/>
              </w:rPr>
              <w:t>D</w:t>
            </w:r>
          </w:p>
        </w:tc>
        <w:tc>
          <w:tcPr>
            <w:tcW w:w="108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89"/>
              </w:rPr>
              <w:t>$</w:t>
            </w:r>
            <w:r>
              <w:rPr>
                <w:rFonts w:ascii="Arial" w:cs="Arial" w:eastAsia="Arial" w:hAnsi="Arial"/>
                <w:sz w:val="17"/>
                <w:szCs w:val="17"/>
                <w:color w:val="0000FF"/>
                <w:w w:val="89"/>
              </w:rPr>
              <w:t>341.0411</w:t>
            </w:r>
            <w:r>
              <w:rPr>
                <w:rFonts w:ascii="Arial" w:cs="Arial" w:eastAsia="Arial" w:hAnsi="Arial"/>
                <w:sz w:val="22"/>
                <w:szCs w:val="22"/>
                <w:color w:val="008000"/>
                <w:w w:val="89"/>
                <w:vertAlign w:val="superscript"/>
              </w:rPr>
              <w:t>(7)</w:t>
            </w:r>
          </w:p>
        </w:tc>
        <w:tc>
          <w:tcPr>
            <w:tcW w:w="1040" w:type="dxa"/>
            <w:vAlign w:val="bottom"/>
            <w:tcBorders>
              <w:bottom w:val="single" w:sz="8" w:color="2C2C2C"/>
            </w:tcBorders>
          </w:tcPr>
          <w:p>
            <w:pPr>
              <w:jc w:val="right"/>
              <w:ind w:right="123"/>
              <w:spacing w:after="0"/>
              <w:rPr>
                <w:sz w:val="20"/>
                <w:szCs w:val="20"/>
                <w:color w:val="auto"/>
              </w:rPr>
            </w:pPr>
            <w:r>
              <w:rPr>
                <w:rFonts w:ascii="Arial" w:cs="Arial" w:eastAsia="Arial" w:hAnsi="Arial"/>
                <w:sz w:val="17"/>
                <w:szCs w:val="17"/>
                <w:color w:val="0000FF"/>
              </w:rPr>
              <w:t>217,323</w:t>
            </w:r>
          </w:p>
        </w:tc>
        <w:tc>
          <w:tcPr>
            <w:tcW w:w="980" w:type="dxa"/>
            <w:vAlign w:val="bottom"/>
            <w:tcBorders>
              <w:bottom w:val="single" w:sz="8" w:color="2C2C2C"/>
            </w:tcBorders>
          </w:tcPr>
          <w:p>
            <w:pPr>
              <w:ind w:left="460"/>
              <w:spacing w:after="0"/>
              <w:rPr>
                <w:sz w:val="20"/>
                <w:szCs w:val="20"/>
                <w:color w:val="auto"/>
              </w:rPr>
            </w:pPr>
            <w:r>
              <w:rPr>
                <w:rFonts w:ascii="Arial" w:cs="Arial" w:eastAsia="Arial" w:hAnsi="Arial"/>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32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Class A Common Stock</w:t>
            </w:r>
          </w:p>
        </w:tc>
        <w:tc>
          <w:tcPr>
            <w:tcW w:w="1600" w:type="dxa"/>
            <w:vAlign w:val="bottom"/>
            <w:tcBorders>
              <w:bottom w:val="single" w:sz="8" w:color="2C2C2C"/>
            </w:tcBorders>
          </w:tcPr>
          <w:p>
            <w:pPr>
              <w:jc w:val="center"/>
              <w:ind w:left="418"/>
              <w:spacing w:after="0"/>
              <w:rPr>
                <w:sz w:val="20"/>
                <w:szCs w:val="20"/>
                <w:color w:val="auto"/>
              </w:rPr>
            </w:pPr>
            <w:r>
              <w:rPr>
                <w:rFonts w:ascii="Arial" w:cs="Arial" w:eastAsia="Arial" w:hAnsi="Arial"/>
                <w:sz w:val="17"/>
                <w:szCs w:val="17"/>
                <w:color w:val="0000FF"/>
                <w:w w:val="91"/>
              </w:rPr>
              <w:t>03/16/2021</w:t>
            </w:r>
          </w:p>
        </w:tc>
        <w:tc>
          <w:tcPr>
            <w:tcW w:w="11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660" w:type="dxa"/>
            <w:vAlign w:val="bottom"/>
            <w:tcBorders>
              <w:bottom w:val="single" w:sz="8" w:color="2C2C2C"/>
            </w:tcBorders>
          </w:tcPr>
          <w:p>
            <w:pPr>
              <w:jc w:val="right"/>
              <w:ind w:right="78"/>
              <w:spacing w:after="0"/>
              <w:rPr>
                <w:sz w:val="20"/>
                <w:szCs w:val="20"/>
                <w:color w:val="auto"/>
              </w:rPr>
            </w:pPr>
            <w:r>
              <w:rPr>
                <w:rFonts w:ascii="Arial" w:cs="Arial" w:eastAsia="Arial" w:hAnsi="Arial"/>
                <w:sz w:val="17"/>
                <w:szCs w:val="17"/>
                <w:color w:val="0000FF"/>
              </w:rPr>
              <w:t>343</w:t>
            </w:r>
          </w:p>
        </w:tc>
        <w:tc>
          <w:tcPr>
            <w:tcW w:w="560" w:type="dxa"/>
            <w:vAlign w:val="bottom"/>
            <w:tcBorders>
              <w:bottom w:val="single" w:sz="8" w:color="2C2C2C"/>
            </w:tcBorders>
          </w:tcPr>
          <w:p>
            <w:pPr>
              <w:jc w:val="center"/>
              <w:ind w:left="36"/>
              <w:spacing w:after="0"/>
              <w:rPr>
                <w:sz w:val="20"/>
                <w:szCs w:val="20"/>
                <w:color w:val="auto"/>
              </w:rPr>
            </w:pPr>
            <w:r>
              <w:rPr>
                <w:rFonts w:ascii="Arial" w:cs="Arial" w:eastAsia="Arial" w:hAnsi="Arial"/>
                <w:sz w:val="17"/>
                <w:szCs w:val="17"/>
                <w:color w:val="0000FF"/>
                <w:w w:val="97"/>
              </w:rPr>
              <w:t>D</w:t>
            </w:r>
          </w:p>
        </w:tc>
        <w:tc>
          <w:tcPr>
            <w:tcW w:w="108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89"/>
              </w:rPr>
              <w:t>$</w:t>
            </w:r>
            <w:r>
              <w:rPr>
                <w:rFonts w:ascii="Arial" w:cs="Arial" w:eastAsia="Arial" w:hAnsi="Arial"/>
                <w:sz w:val="17"/>
                <w:szCs w:val="17"/>
                <w:color w:val="0000FF"/>
                <w:w w:val="89"/>
              </w:rPr>
              <w:t>342.6205</w:t>
            </w:r>
            <w:r>
              <w:rPr>
                <w:rFonts w:ascii="Arial" w:cs="Arial" w:eastAsia="Arial" w:hAnsi="Arial"/>
                <w:sz w:val="22"/>
                <w:szCs w:val="22"/>
                <w:color w:val="008000"/>
                <w:w w:val="89"/>
                <w:vertAlign w:val="superscript"/>
              </w:rPr>
              <w:t>(8)</w:t>
            </w:r>
          </w:p>
        </w:tc>
        <w:tc>
          <w:tcPr>
            <w:tcW w:w="1040" w:type="dxa"/>
            <w:vAlign w:val="bottom"/>
            <w:tcBorders>
              <w:bottom w:val="single" w:sz="8" w:color="2C2C2C"/>
            </w:tcBorders>
          </w:tcPr>
          <w:p>
            <w:pPr>
              <w:jc w:val="right"/>
              <w:ind w:right="123"/>
              <w:spacing w:after="0"/>
              <w:rPr>
                <w:sz w:val="20"/>
                <w:szCs w:val="20"/>
                <w:color w:val="auto"/>
              </w:rPr>
            </w:pPr>
            <w:r>
              <w:rPr>
                <w:rFonts w:ascii="Arial" w:cs="Arial" w:eastAsia="Arial" w:hAnsi="Arial"/>
                <w:sz w:val="17"/>
                <w:szCs w:val="17"/>
                <w:color w:val="0000FF"/>
              </w:rPr>
              <w:t>216,980</w:t>
            </w:r>
          </w:p>
        </w:tc>
        <w:tc>
          <w:tcPr>
            <w:tcW w:w="980" w:type="dxa"/>
            <w:vAlign w:val="bottom"/>
            <w:tcBorders>
              <w:bottom w:val="single" w:sz="8" w:color="2C2C2C"/>
            </w:tcBorders>
          </w:tcPr>
          <w:p>
            <w:pPr>
              <w:ind w:left="460"/>
              <w:spacing w:after="0"/>
              <w:rPr>
                <w:sz w:val="20"/>
                <w:szCs w:val="20"/>
                <w:color w:val="auto"/>
              </w:rPr>
            </w:pPr>
            <w:r>
              <w:rPr>
                <w:rFonts w:ascii="Arial" w:cs="Arial" w:eastAsia="Arial" w:hAnsi="Arial"/>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32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Class A Common Stock</w:t>
            </w:r>
          </w:p>
        </w:tc>
        <w:tc>
          <w:tcPr>
            <w:tcW w:w="1600" w:type="dxa"/>
            <w:vAlign w:val="bottom"/>
            <w:tcBorders>
              <w:bottom w:val="single" w:sz="8" w:color="2C2C2C"/>
            </w:tcBorders>
          </w:tcPr>
          <w:p>
            <w:pPr>
              <w:jc w:val="center"/>
              <w:ind w:left="418"/>
              <w:spacing w:after="0"/>
              <w:rPr>
                <w:sz w:val="20"/>
                <w:szCs w:val="20"/>
                <w:color w:val="auto"/>
              </w:rPr>
            </w:pPr>
            <w:r>
              <w:rPr>
                <w:rFonts w:ascii="Arial" w:cs="Arial" w:eastAsia="Arial" w:hAnsi="Arial"/>
                <w:sz w:val="17"/>
                <w:szCs w:val="17"/>
                <w:color w:val="0000FF"/>
                <w:w w:val="91"/>
              </w:rPr>
              <w:t>03/16/2021</w:t>
            </w:r>
          </w:p>
        </w:tc>
        <w:tc>
          <w:tcPr>
            <w:tcW w:w="11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660" w:type="dxa"/>
            <w:vAlign w:val="bottom"/>
            <w:tcBorders>
              <w:bottom w:val="single" w:sz="8" w:color="2C2C2C"/>
            </w:tcBorders>
          </w:tcPr>
          <w:p>
            <w:pPr>
              <w:jc w:val="right"/>
              <w:ind w:right="78"/>
              <w:spacing w:after="0"/>
              <w:rPr>
                <w:sz w:val="20"/>
                <w:szCs w:val="20"/>
                <w:color w:val="auto"/>
              </w:rPr>
            </w:pPr>
            <w:r>
              <w:rPr>
                <w:rFonts w:ascii="Arial" w:cs="Arial" w:eastAsia="Arial" w:hAnsi="Arial"/>
                <w:sz w:val="17"/>
                <w:szCs w:val="17"/>
                <w:color w:val="0000FF"/>
              </w:rPr>
              <w:t>491</w:t>
            </w:r>
          </w:p>
        </w:tc>
        <w:tc>
          <w:tcPr>
            <w:tcW w:w="560" w:type="dxa"/>
            <w:vAlign w:val="bottom"/>
            <w:tcBorders>
              <w:bottom w:val="single" w:sz="8" w:color="2C2C2C"/>
            </w:tcBorders>
          </w:tcPr>
          <w:p>
            <w:pPr>
              <w:jc w:val="center"/>
              <w:ind w:left="36"/>
              <w:spacing w:after="0"/>
              <w:rPr>
                <w:sz w:val="20"/>
                <w:szCs w:val="20"/>
                <w:color w:val="auto"/>
              </w:rPr>
            </w:pPr>
            <w:r>
              <w:rPr>
                <w:rFonts w:ascii="Arial" w:cs="Arial" w:eastAsia="Arial" w:hAnsi="Arial"/>
                <w:sz w:val="17"/>
                <w:szCs w:val="17"/>
                <w:color w:val="0000FF"/>
                <w:w w:val="97"/>
              </w:rPr>
              <w:t>D</w:t>
            </w:r>
          </w:p>
        </w:tc>
        <w:tc>
          <w:tcPr>
            <w:tcW w:w="108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89"/>
              </w:rPr>
              <w:t>$</w:t>
            </w:r>
            <w:r>
              <w:rPr>
                <w:rFonts w:ascii="Arial" w:cs="Arial" w:eastAsia="Arial" w:hAnsi="Arial"/>
                <w:sz w:val="17"/>
                <w:szCs w:val="17"/>
                <w:color w:val="0000FF"/>
                <w:w w:val="89"/>
              </w:rPr>
              <w:t>343.6549</w:t>
            </w:r>
            <w:r>
              <w:rPr>
                <w:rFonts w:ascii="Arial" w:cs="Arial" w:eastAsia="Arial" w:hAnsi="Arial"/>
                <w:sz w:val="22"/>
                <w:szCs w:val="22"/>
                <w:color w:val="008000"/>
                <w:w w:val="89"/>
                <w:vertAlign w:val="superscript"/>
              </w:rPr>
              <w:t>(9)</w:t>
            </w:r>
          </w:p>
        </w:tc>
        <w:tc>
          <w:tcPr>
            <w:tcW w:w="1040" w:type="dxa"/>
            <w:vAlign w:val="bottom"/>
            <w:tcBorders>
              <w:bottom w:val="single" w:sz="8" w:color="2C2C2C"/>
            </w:tcBorders>
          </w:tcPr>
          <w:p>
            <w:pPr>
              <w:jc w:val="right"/>
              <w:ind w:right="123"/>
              <w:spacing w:after="0"/>
              <w:rPr>
                <w:sz w:val="20"/>
                <w:szCs w:val="20"/>
                <w:color w:val="auto"/>
              </w:rPr>
            </w:pPr>
            <w:r>
              <w:rPr>
                <w:rFonts w:ascii="Arial" w:cs="Arial" w:eastAsia="Arial" w:hAnsi="Arial"/>
                <w:sz w:val="17"/>
                <w:szCs w:val="17"/>
                <w:color w:val="0000FF"/>
              </w:rPr>
              <w:t>216,489</w:t>
            </w:r>
          </w:p>
        </w:tc>
        <w:tc>
          <w:tcPr>
            <w:tcW w:w="980" w:type="dxa"/>
            <w:vAlign w:val="bottom"/>
            <w:tcBorders>
              <w:bottom w:val="single" w:sz="8" w:color="2C2C2C"/>
            </w:tcBorders>
          </w:tcPr>
          <w:p>
            <w:pPr>
              <w:ind w:left="460"/>
              <w:spacing w:after="0"/>
              <w:rPr>
                <w:sz w:val="20"/>
                <w:szCs w:val="20"/>
                <w:color w:val="auto"/>
              </w:rPr>
            </w:pPr>
            <w:r>
              <w:rPr>
                <w:rFonts w:ascii="Arial" w:cs="Arial" w:eastAsia="Arial" w:hAnsi="Arial"/>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32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Class A Common Stock</w:t>
            </w:r>
          </w:p>
        </w:tc>
        <w:tc>
          <w:tcPr>
            <w:tcW w:w="1600" w:type="dxa"/>
            <w:vAlign w:val="bottom"/>
            <w:tcBorders>
              <w:bottom w:val="single" w:sz="8" w:color="2C2C2C"/>
            </w:tcBorders>
          </w:tcPr>
          <w:p>
            <w:pPr>
              <w:jc w:val="center"/>
              <w:ind w:left="418"/>
              <w:spacing w:after="0"/>
              <w:rPr>
                <w:sz w:val="20"/>
                <w:szCs w:val="20"/>
                <w:color w:val="auto"/>
              </w:rPr>
            </w:pPr>
            <w:r>
              <w:rPr>
                <w:rFonts w:ascii="Arial" w:cs="Arial" w:eastAsia="Arial" w:hAnsi="Arial"/>
                <w:sz w:val="17"/>
                <w:szCs w:val="17"/>
                <w:color w:val="0000FF"/>
                <w:w w:val="91"/>
              </w:rPr>
              <w:t>03/16/2021</w:t>
            </w:r>
          </w:p>
        </w:tc>
        <w:tc>
          <w:tcPr>
            <w:tcW w:w="11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660" w:type="dxa"/>
            <w:vAlign w:val="bottom"/>
            <w:tcBorders>
              <w:bottom w:val="single" w:sz="8" w:color="2C2C2C"/>
            </w:tcBorders>
          </w:tcPr>
          <w:p>
            <w:pPr>
              <w:jc w:val="right"/>
              <w:ind w:right="78"/>
              <w:spacing w:after="0"/>
              <w:rPr>
                <w:sz w:val="20"/>
                <w:szCs w:val="20"/>
                <w:color w:val="auto"/>
              </w:rPr>
            </w:pPr>
            <w:r>
              <w:rPr>
                <w:rFonts w:ascii="Arial" w:cs="Arial" w:eastAsia="Arial" w:hAnsi="Arial"/>
                <w:sz w:val="17"/>
                <w:szCs w:val="17"/>
                <w:color w:val="0000FF"/>
              </w:rPr>
              <w:t>400</w:t>
            </w:r>
          </w:p>
        </w:tc>
        <w:tc>
          <w:tcPr>
            <w:tcW w:w="560" w:type="dxa"/>
            <w:vAlign w:val="bottom"/>
            <w:tcBorders>
              <w:bottom w:val="single" w:sz="8" w:color="2C2C2C"/>
            </w:tcBorders>
          </w:tcPr>
          <w:p>
            <w:pPr>
              <w:jc w:val="center"/>
              <w:ind w:left="36"/>
              <w:spacing w:after="0"/>
              <w:rPr>
                <w:sz w:val="20"/>
                <w:szCs w:val="20"/>
                <w:color w:val="auto"/>
              </w:rPr>
            </w:pPr>
            <w:r>
              <w:rPr>
                <w:rFonts w:ascii="Arial" w:cs="Arial" w:eastAsia="Arial" w:hAnsi="Arial"/>
                <w:sz w:val="17"/>
                <w:szCs w:val="17"/>
                <w:color w:val="0000FF"/>
                <w:w w:val="97"/>
              </w:rPr>
              <w:t>D</w:t>
            </w:r>
          </w:p>
        </w:tc>
        <w:tc>
          <w:tcPr>
            <w:tcW w:w="108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86"/>
              </w:rPr>
              <w:t>$</w:t>
            </w:r>
            <w:r>
              <w:rPr>
                <w:rFonts w:ascii="Arial" w:cs="Arial" w:eastAsia="Arial" w:hAnsi="Arial"/>
                <w:sz w:val="17"/>
                <w:szCs w:val="17"/>
                <w:color w:val="0000FF"/>
                <w:w w:val="86"/>
              </w:rPr>
              <w:t>345.3372</w:t>
            </w:r>
            <w:r>
              <w:rPr>
                <w:rFonts w:ascii="Arial" w:cs="Arial" w:eastAsia="Arial" w:hAnsi="Arial"/>
                <w:sz w:val="22"/>
                <w:szCs w:val="22"/>
                <w:color w:val="008000"/>
                <w:w w:val="86"/>
                <w:vertAlign w:val="superscript"/>
              </w:rPr>
              <w:t>(10)</w:t>
            </w:r>
          </w:p>
        </w:tc>
        <w:tc>
          <w:tcPr>
            <w:tcW w:w="1040" w:type="dxa"/>
            <w:vAlign w:val="bottom"/>
            <w:tcBorders>
              <w:bottom w:val="single" w:sz="8" w:color="2C2C2C"/>
            </w:tcBorders>
          </w:tcPr>
          <w:p>
            <w:pPr>
              <w:jc w:val="right"/>
              <w:ind w:right="123"/>
              <w:spacing w:after="0"/>
              <w:rPr>
                <w:sz w:val="20"/>
                <w:szCs w:val="20"/>
                <w:color w:val="auto"/>
              </w:rPr>
            </w:pPr>
            <w:r>
              <w:rPr>
                <w:rFonts w:ascii="Arial" w:cs="Arial" w:eastAsia="Arial" w:hAnsi="Arial"/>
                <w:sz w:val="17"/>
                <w:szCs w:val="17"/>
                <w:color w:val="0000FF"/>
              </w:rPr>
              <w:t>216,089</w:t>
            </w:r>
          </w:p>
        </w:tc>
        <w:tc>
          <w:tcPr>
            <w:tcW w:w="980" w:type="dxa"/>
            <w:vAlign w:val="bottom"/>
            <w:tcBorders>
              <w:bottom w:val="single" w:sz="8" w:color="2C2C2C"/>
            </w:tcBorders>
          </w:tcPr>
          <w:p>
            <w:pPr>
              <w:ind w:left="460"/>
              <w:spacing w:after="0"/>
              <w:rPr>
                <w:sz w:val="20"/>
                <w:szCs w:val="20"/>
                <w:color w:val="auto"/>
              </w:rPr>
            </w:pPr>
            <w:r>
              <w:rPr>
                <w:rFonts w:ascii="Arial" w:cs="Arial" w:eastAsia="Arial" w:hAnsi="Arial"/>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32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Class A Common Stock</w:t>
            </w:r>
          </w:p>
        </w:tc>
        <w:tc>
          <w:tcPr>
            <w:tcW w:w="1600" w:type="dxa"/>
            <w:vAlign w:val="bottom"/>
            <w:tcBorders>
              <w:bottom w:val="single" w:sz="8" w:color="2C2C2C"/>
            </w:tcBorders>
          </w:tcPr>
          <w:p>
            <w:pPr>
              <w:jc w:val="center"/>
              <w:ind w:left="418"/>
              <w:spacing w:after="0"/>
              <w:rPr>
                <w:sz w:val="20"/>
                <w:szCs w:val="20"/>
                <w:color w:val="auto"/>
              </w:rPr>
            </w:pPr>
            <w:r>
              <w:rPr>
                <w:rFonts w:ascii="Arial" w:cs="Arial" w:eastAsia="Arial" w:hAnsi="Arial"/>
                <w:sz w:val="17"/>
                <w:szCs w:val="17"/>
                <w:color w:val="0000FF"/>
                <w:w w:val="91"/>
              </w:rPr>
              <w:t>03/16/2021</w:t>
            </w:r>
          </w:p>
        </w:tc>
        <w:tc>
          <w:tcPr>
            <w:tcW w:w="11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660" w:type="dxa"/>
            <w:vAlign w:val="bottom"/>
            <w:tcBorders>
              <w:bottom w:val="single" w:sz="8" w:color="2C2C2C"/>
            </w:tcBorders>
          </w:tcPr>
          <w:p>
            <w:pPr>
              <w:jc w:val="right"/>
              <w:ind w:right="78"/>
              <w:spacing w:after="0"/>
              <w:rPr>
                <w:sz w:val="20"/>
                <w:szCs w:val="20"/>
                <w:color w:val="auto"/>
              </w:rPr>
            </w:pPr>
            <w:r>
              <w:rPr>
                <w:rFonts w:ascii="Arial" w:cs="Arial" w:eastAsia="Arial" w:hAnsi="Arial"/>
                <w:sz w:val="17"/>
                <w:szCs w:val="17"/>
                <w:color w:val="0000FF"/>
              </w:rPr>
              <w:t>200</w:t>
            </w:r>
          </w:p>
        </w:tc>
        <w:tc>
          <w:tcPr>
            <w:tcW w:w="560" w:type="dxa"/>
            <w:vAlign w:val="bottom"/>
            <w:tcBorders>
              <w:bottom w:val="single" w:sz="8" w:color="2C2C2C"/>
            </w:tcBorders>
          </w:tcPr>
          <w:p>
            <w:pPr>
              <w:jc w:val="center"/>
              <w:ind w:left="36"/>
              <w:spacing w:after="0"/>
              <w:rPr>
                <w:sz w:val="20"/>
                <w:szCs w:val="20"/>
                <w:color w:val="auto"/>
              </w:rPr>
            </w:pPr>
            <w:r>
              <w:rPr>
                <w:rFonts w:ascii="Arial" w:cs="Arial" w:eastAsia="Arial" w:hAnsi="Arial"/>
                <w:sz w:val="17"/>
                <w:szCs w:val="17"/>
                <w:color w:val="0000FF"/>
                <w:w w:val="97"/>
              </w:rPr>
              <w:t>D</w:t>
            </w:r>
          </w:p>
        </w:tc>
        <w:tc>
          <w:tcPr>
            <w:tcW w:w="108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86"/>
              </w:rPr>
              <w:t>$</w:t>
            </w:r>
            <w:r>
              <w:rPr>
                <w:rFonts w:ascii="Arial" w:cs="Arial" w:eastAsia="Arial" w:hAnsi="Arial"/>
                <w:sz w:val="17"/>
                <w:szCs w:val="17"/>
                <w:color w:val="0000FF"/>
                <w:w w:val="86"/>
              </w:rPr>
              <w:t>347.0468</w:t>
            </w:r>
            <w:r>
              <w:rPr>
                <w:rFonts w:ascii="Arial" w:cs="Arial" w:eastAsia="Arial" w:hAnsi="Arial"/>
                <w:sz w:val="22"/>
                <w:szCs w:val="22"/>
                <w:color w:val="008000"/>
                <w:w w:val="86"/>
                <w:vertAlign w:val="superscript"/>
              </w:rPr>
              <w:t>(11)</w:t>
            </w:r>
          </w:p>
        </w:tc>
        <w:tc>
          <w:tcPr>
            <w:tcW w:w="1040" w:type="dxa"/>
            <w:vAlign w:val="bottom"/>
            <w:tcBorders>
              <w:bottom w:val="single" w:sz="8" w:color="2C2C2C"/>
            </w:tcBorders>
          </w:tcPr>
          <w:p>
            <w:pPr>
              <w:jc w:val="right"/>
              <w:ind w:right="123"/>
              <w:spacing w:after="0"/>
              <w:rPr>
                <w:sz w:val="20"/>
                <w:szCs w:val="20"/>
                <w:color w:val="auto"/>
              </w:rPr>
            </w:pPr>
            <w:r>
              <w:rPr>
                <w:rFonts w:ascii="Arial" w:cs="Arial" w:eastAsia="Arial" w:hAnsi="Arial"/>
                <w:sz w:val="17"/>
                <w:szCs w:val="17"/>
                <w:color w:val="0000FF"/>
              </w:rPr>
              <w:t>215,889</w:t>
            </w:r>
          </w:p>
        </w:tc>
        <w:tc>
          <w:tcPr>
            <w:tcW w:w="980" w:type="dxa"/>
            <w:vAlign w:val="bottom"/>
            <w:tcBorders>
              <w:bottom w:val="single" w:sz="8" w:color="2C2C2C"/>
            </w:tcBorders>
          </w:tcPr>
          <w:p>
            <w:pPr>
              <w:ind w:left="460"/>
              <w:spacing w:after="0"/>
              <w:rPr>
                <w:sz w:val="20"/>
                <w:szCs w:val="20"/>
                <w:color w:val="auto"/>
              </w:rPr>
            </w:pPr>
            <w:r>
              <w:rPr>
                <w:rFonts w:ascii="Arial" w:cs="Arial" w:eastAsia="Arial" w:hAnsi="Arial"/>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32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Class A Common Stock</w:t>
            </w:r>
          </w:p>
        </w:tc>
        <w:tc>
          <w:tcPr>
            <w:tcW w:w="1600" w:type="dxa"/>
            <w:vAlign w:val="bottom"/>
            <w:tcBorders>
              <w:bottom w:val="single" w:sz="8" w:color="2C2C2C"/>
            </w:tcBorders>
          </w:tcPr>
          <w:p>
            <w:pPr>
              <w:jc w:val="center"/>
              <w:ind w:left="418"/>
              <w:spacing w:after="0"/>
              <w:rPr>
                <w:sz w:val="20"/>
                <w:szCs w:val="20"/>
                <w:color w:val="auto"/>
              </w:rPr>
            </w:pPr>
            <w:r>
              <w:rPr>
                <w:rFonts w:ascii="Arial" w:cs="Arial" w:eastAsia="Arial" w:hAnsi="Arial"/>
                <w:sz w:val="17"/>
                <w:szCs w:val="17"/>
                <w:color w:val="0000FF"/>
                <w:w w:val="91"/>
              </w:rPr>
              <w:t>03/16/2021</w:t>
            </w:r>
          </w:p>
        </w:tc>
        <w:tc>
          <w:tcPr>
            <w:tcW w:w="11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660" w:type="dxa"/>
            <w:vAlign w:val="bottom"/>
            <w:tcBorders>
              <w:bottom w:val="single" w:sz="8" w:color="2C2C2C"/>
            </w:tcBorders>
          </w:tcPr>
          <w:p>
            <w:pPr>
              <w:jc w:val="right"/>
              <w:ind w:right="78"/>
              <w:spacing w:after="0"/>
              <w:rPr>
                <w:sz w:val="20"/>
                <w:szCs w:val="20"/>
                <w:color w:val="auto"/>
              </w:rPr>
            </w:pPr>
            <w:r>
              <w:rPr>
                <w:rFonts w:ascii="Arial" w:cs="Arial" w:eastAsia="Arial" w:hAnsi="Arial"/>
                <w:sz w:val="17"/>
                <w:szCs w:val="17"/>
                <w:color w:val="0000FF"/>
              </w:rPr>
              <w:t>713</w:t>
            </w:r>
          </w:p>
        </w:tc>
        <w:tc>
          <w:tcPr>
            <w:tcW w:w="560" w:type="dxa"/>
            <w:vAlign w:val="bottom"/>
            <w:tcBorders>
              <w:bottom w:val="single" w:sz="8" w:color="2C2C2C"/>
            </w:tcBorders>
          </w:tcPr>
          <w:p>
            <w:pPr>
              <w:jc w:val="center"/>
              <w:ind w:left="36"/>
              <w:spacing w:after="0"/>
              <w:rPr>
                <w:sz w:val="20"/>
                <w:szCs w:val="20"/>
                <w:color w:val="auto"/>
              </w:rPr>
            </w:pPr>
            <w:r>
              <w:rPr>
                <w:rFonts w:ascii="Arial" w:cs="Arial" w:eastAsia="Arial" w:hAnsi="Arial"/>
                <w:sz w:val="17"/>
                <w:szCs w:val="17"/>
                <w:color w:val="0000FF"/>
                <w:w w:val="97"/>
              </w:rPr>
              <w:t>D</w:t>
            </w:r>
          </w:p>
        </w:tc>
        <w:tc>
          <w:tcPr>
            <w:tcW w:w="108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86"/>
              </w:rPr>
              <w:t>$</w:t>
            </w:r>
            <w:r>
              <w:rPr>
                <w:rFonts w:ascii="Arial" w:cs="Arial" w:eastAsia="Arial" w:hAnsi="Arial"/>
                <w:sz w:val="17"/>
                <w:szCs w:val="17"/>
                <w:color w:val="0000FF"/>
                <w:w w:val="86"/>
              </w:rPr>
              <w:t>348.288</w:t>
            </w:r>
            <w:r>
              <w:rPr>
                <w:rFonts w:ascii="Arial" w:cs="Arial" w:eastAsia="Arial" w:hAnsi="Arial"/>
                <w:sz w:val="22"/>
                <w:szCs w:val="22"/>
                <w:color w:val="008000"/>
                <w:w w:val="86"/>
                <w:vertAlign w:val="superscript"/>
              </w:rPr>
              <w:t>(12)</w:t>
            </w:r>
          </w:p>
        </w:tc>
        <w:tc>
          <w:tcPr>
            <w:tcW w:w="1040" w:type="dxa"/>
            <w:vAlign w:val="bottom"/>
            <w:tcBorders>
              <w:bottom w:val="single" w:sz="8" w:color="2C2C2C"/>
            </w:tcBorders>
          </w:tcPr>
          <w:p>
            <w:pPr>
              <w:jc w:val="right"/>
              <w:ind w:right="123"/>
              <w:spacing w:after="0"/>
              <w:rPr>
                <w:sz w:val="20"/>
                <w:szCs w:val="20"/>
                <w:color w:val="auto"/>
              </w:rPr>
            </w:pPr>
            <w:r>
              <w:rPr>
                <w:rFonts w:ascii="Arial" w:cs="Arial" w:eastAsia="Arial" w:hAnsi="Arial"/>
                <w:sz w:val="17"/>
                <w:szCs w:val="17"/>
                <w:color w:val="0000FF"/>
              </w:rPr>
              <w:t>215,176</w:t>
            </w:r>
          </w:p>
        </w:tc>
        <w:tc>
          <w:tcPr>
            <w:tcW w:w="980" w:type="dxa"/>
            <w:vAlign w:val="bottom"/>
            <w:tcBorders>
              <w:bottom w:val="single" w:sz="8" w:color="2C2C2C"/>
            </w:tcBorders>
          </w:tcPr>
          <w:p>
            <w:pPr>
              <w:ind w:left="460"/>
              <w:spacing w:after="0"/>
              <w:rPr>
                <w:sz w:val="20"/>
                <w:szCs w:val="20"/>
                <w:color w:val="auto"/>
              </w:rPr>
            </w:pPr>
            <w:r>
              <w:rPr>
                <w:rFonts w:ascii="Arial" w:cs="Arial" w:eastAsia="Arial" w:hAnsi="Arial"/>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32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Class A Common Stock</w:t>
            </w:r>
          </w:p>
        </w:tc>
        <w:tc>
          <w:tcPr>
            <w:tcW w:w="1600" w:type="dxa"/>
            <w:vAlign w:val="bottom"/>
            <w:tcBorders>
              <w:bottom w:val="single" w:sz="8" w:color="2C2C2C"/>
            </w:tcBorders>
          </w:tcPr>
          <w:p>
            <w:pPr>
              <w:jc w:val="center"/>
              <w:ind w:left="418"/>
              <w:spacing w:after="0"/>
              <w:rPr>
                <w:sz w:val="20"/>
                <w:szCs w:val="20"/>
                <w:color w:val="auto"/>
              </w:rPr>
            </w:pPr>
            <w:r>
              <w:rPr>
                <w:rFonts w:ascii="Arial" w:cs="Arial" w:eastAsia="Arial" w:hAnsi="Arial"/>
                <w:sz w:val="17"/>
                <w:szCs w:val="17"/>
                <w:color w:val="0000FF"/>
                <w:w w:val="91"/>
              </w:rPr>
              <w:t>03/16/2021</w:t>
            </w:r>
          </w:p>
        </w:tc>
        <w:tc>
          <w:tcPr>
            <w:tcW w:w="11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660" w:type="dxa"/>
            <w:vAlign w:val="bottom"/>
            <w:tcBorders>
              <w:bottom w:val="single" w:sz="8" w:color="2C2C2C"/>
            </w:tcBorders>
          </w:tcPr>
          <w:p>
            <w:pPr>
              <w:jc w:val="right"/>
              <w:ind w:right="78"/>
              <w:spacing w:after="0"/>
              <w:rPr>
                <w:sz w:val="20"/>
                <w:szCs w:val="20"/>
                <w:color w:val="auto"/>
              </w:rPr>
            </w:pPr>
            <w:r>
              <w:rPr>
                <w:rFonts w:ascii="Arial" w:cs="Arial" w:eastAsia="Arial" w:hAnsi="Arial"/>
                <w:sz w:val="17"/>
                <w:szCs w:val="17"/>
                <w:color w:val="0000FF"/>
              </w:rPr>
              <w:t>885</w:t>
            </w:r>
          </w:p>
        </w:tc>
        <w:tc>
          <w:tcPr>
            <w:tcW w:w="560" w:type="dxa"/>
            <w:vAlign w:val="bottom"/>
            <w:tcBorders>
              <w:bottom w:val="single" w:sz="8" w:color="2C2C2C"/>
            </w:tcBorders>
          </w:tcPr>
          <w:p>
            <w:pPr>
              <w:jc w:val="center"/>
              <w:ind w:left="36"/>
              <w:spacing w:after="0"/>
              <w:rPr>
                <w:sz w:val="20"/>
                <w:szCs w:val="20"/>
                <w:color w:val="auto"/>
              </w:rPr>
            </w:pPr>
            <w:r>
              <w:rPr>
                <w:rFonts w:ascii="Arial" w:cs="Arial" w:eastAsia="Arial" w:hAnsi="Arial"/>
                <w:sz w:val="17"/>
                <w:szCs w:val="17"/>
                <w:color w:val="0000FF"/>
                <w:w w:val="97"/>
              </w:rPr>
              <w:t>D</w:t>
            </w:r>
          </w:p>
        </w:tc>
        <w:tc>
          <w:tcPr>
            <w:tcW w:w="108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86"/>
              </w:rPr>
              <w:t>$</w:t>
            </w:r>
            <w:r>
              <w:rPr>
                <w:rFonts w:ascii="Arial" w:cs="Arial" w:eastAsia="Arial" w:hAnsi="Arial"/>
                <w:sz w:val="17"/>
                <w:szCs w:val="17"/>
                <w:color w:val="0000FF"/>
                <w:w w:val="86"/>
              </w:rPr>
              <w:t>349.4691</w:t>
            </w:r>
            <w:r>
              <w:rPr>
                <w:rFonts w:ascii="Arial" w:cs="Arial" w:eastAsia="Arial" w:hAnsi="Arial"/>
                <w:sz w:val="22"/>
                <w:szCs w:val="22"/>
                <w:color w:val="008000"/>
                <w:w w:val="86"/>
                <w:vertAlign w:val="superscript"/>
              </w:rPr>
              <w:t>(13)</w:t>
            </w:r>
          </w:p>
        </w:tc>
        <w:tc>
          <w:tcPr>
            <w:tcW w:w="1040" w:type="dxa"/>
            <w:vAlign w:val="bottom"/>
            <w:tcBorders>
              <w:bottom w:val="single" w:sz="8" w:color="2C2C2C"/>
            </w:tcBorders>
          </w:tcPr>
          <w:p>
            <w:pPr>
              <w:jc w:val="right"/>
              <w:ind w:right="123"/>
              <w:spacing w:after="0"/>
              <w:rPr>
                <w:sz w:val="20"/>
                <w:szCs w:val="20"/>
                <w:color w:val="auto"/>
              </w:rPr>
            </w:pPr>
            <w:r>
              <w:rPr>
                <w:rFonts w:ascii="Arial" w:cs="Arial" w:eastAsia="Arial" w:hAnsi="Arial"/>
                <w:sz w:val="17"/>
                <w:szCs w:val="17"/>
                <w:color w:val="0000FF"/>
              </w:rPr>
              <w:t>214,291</w:t>
            </w:r>
          </w:p>
        </w:tc>
        <w:tc>
          <w:tcPr>
            <w:tcW w:w="980" w:type="dxa"/>
            <w:vAlign w:val="bottom"/>
            <w:tcBorders>
              <w:bottom w:val="single" w:sz="8" w:color="2C2C2C"/>
            </w:tcBorders>
          </w:tcPr>
          <w:p>
            <w:pPr>
              <w:ind w:left="460"/>
              <w:spacing w:after="0"/>
              <w:rPr>
                <w:sz w:val="20"/>
                <w:szCs w:val="20"/>
                <w:color w:val="auto"/>
              </w:rPr>
            </w:pPr>
            <w:r>
              <w:rPr>
                <w:rFonts w:ascii="Arial" w:cs="Arial" w:eastAsia="Arial" w:hAnsi="Arial"/>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32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Class A Common Stock</w:t>
            </w:r>
          </w:p>
        </w:tc>
        <w:tc>
          <w:tcPr>
            <w:tcW w:w="1600" w:type="dxa"/>
            <w:vAlign w:val="bottom"/>
            <w:tcBorders>
              <w:bottom w:val="single" w:sz="8" w:color="2C2C2C"/>
            </w:tcBorders>
          </w:tcPr>
          <w:p>
            <w:pPr>
              <w:jc w:val="center"/>
              <w:ind w:left="418"/>
              <w:spacing w:after="0"/>
              <w:rPr>
                <w:sz w:val="20"/>
                <w:szCs w:val="20"/>
                <w:color w:val="auto"/>
              </w:rPr>
            </w:pPr>
            <w:r>
              <w:rPr>
                <w:rFonts w:ascii="Arial" w:cs="Arial" w:eastAsia="Arial" w:hAnsi="Arial"/>
                <w:sz w:val="17"/>
                <w:szCs w:val="17"/>
                <w:color w:val="0000FF"/>
                <w:w w:val="91"/>
              </w:rPr>
              <w:t>03/16/2021</w:t>
            </w:r>
          </w:p>
        </w:tc>
        <w:tc>
          <w:tcPr>
            <w:tcW w:w="11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660" w:type="dxa"/>
            <w:vAlign w:val="bottom"/>
            <w:tcBorders>
              <w:bottom w:val="single" w:sz="8" w:color="2C2C2C"/>
            </w:tcBorders>
          </w:tcPr>
          <w:p>
            <w:pPr>
              <w:jc w:val="right"/>
              <w:ind w:right="78"/>
              <w:spacing w:after="0"/>
              <w:rPr>
                <w:sz w:val="20"/>
                <w:szCs w:val="20"/>
                <w:color w:val="auto"/>
              </w:rPr>
            </w:pPr>
            <w:r>
              <w:rPr>
                <w:rFonts w:ascii="Arial" w:cs="Arial" w:eastAsia="Arial" w:hAnsi="Arial"/>
                <w:sz w:val="17"/>
                <w:szCs w:val="17"/>
                <w:color w:val="0000FF"/>
              </w:rPr>
              <w:t>648</w:t>
            </w:r>
          </w:p>
        </w:tc>
        <w:tc>
          <w:tcPr>
            <w:tcW w:w="560" w:type="dxa"/>
            <w:vAlign w:val="bottom"/>
            <w:tcBorders>
              <w:bottom w:val="single" w:sz="8" w:color="2C2C2C"/>
            </w:tcBorders>
          </w:tcPr>
          <w:p>
            <w:pPr>
              <w:jc w:val="center"/>
              <w:ind w:left="36"/>
              <w:spacing w:after="0"/>
              <w:rPr>
                <w:sz w:val="20"/>
                <w:szCs w:val="20"/>
                <w:color w:val="auto"/>
              </w:rPr>
            </w:pPr>
            <w:r>
              <w:rPr>
                <w:rFonts w:ascii="Arial" w:cs="Arial" w:eastAsia="Arial" w:hAnsi="Arial"/>
                <w:sz w:val="17"/>
                <w:szCs w:val="17"/>
                <w:color w:val="0000FF"/>
                <w:w w:val="97"/>
              </w:rPr>
              <w:t>D</w:t>
            </w:r>
          </w:p>
        </w:tc>
        <w:tc>
          <w:tcPr>
            <w:tcW w:w="108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86"/>
              </w:rPr>
              <w:t>$</w:t>
            </w:r>
            <w:r>
              <w:rPr>
                <w:rFonts w:ascii="Arial" w:cs="Arial" w:eastAsia="Arial" w:hAnsi="Arial"/>
                <w:sz w:val="17"/>
                <w:szCs w:val="17"/>
                <w:color w:val="0000FF"/>
                <w:w w:val="86"/>
              </w:rPr>
              <w:t>350.4423</w:t>
            </w:r>
            <w:r>
              <w:rPr>
                <w:rFonts w:ascii="Arial" w:cs="Arial" w:eastAsia="Arial" w:hAnsi="Arial"/>
                <w:sz w:val="22"/>
                <w:szCs w:val="22"/>
                <w:color w:val="008000"/>
                <w:w w:val="86"/>
                <w:vertAlign w:val="superscript"/>
              </w:rPr>
              <w:t>(14)</w:t>
            </w:r>
          </w:p>
        </w:tc>
        <w:tc>
          <w:tcPr>
            <w:tcW w:w="1040" w:type="dxa"/>
            <w:vAlign w:val="bottom"/>
            <w:tcBorders>
              <w:bottom w:val="single" w:sz="8" w:color="2C2C2C"/>
            </w:tcBorders>
          </w:tcPr>
          <w:p>
            <w:pPr>
              <w:jc w:val="right"/>
              <w:ind w:right="123"/>
              <w:spacing w:after="0"/>
              <w:rPr>
                <w:sz w:val="20"/>
                <w:szCs w:val="20"/>
                <w:color w:val="auto"/>
              </w:rPr>
            </w:pPr>
            <w:r>
              <w:rPr>
                <w:rFonts w:ascii="Arial" w:cs="Arial" w:eastAsia="Arial" w:hAnsi="Arial"/>
                <w:sz w:val="17"/>
                <w:szCs w:val="17"/>
                <w:color w:val="0000FF"/>
              </w:rPr>
              <w:t>213,643</w:t>
            </w:r>
          </w:p>
        </w:tc>
        <w:tc>
          <w:tcPr>
            <w:tcW w:w="980" w:type="dxa"/>
            <w:vAlign w:val="bottom"/>
            <w:tcBorders>
              <w:bottom w:val="single" w:sz="8" w:color="2C2C2C"/>
            </w:tcBorders>
          </w:tcPr>
          <w:p>
            <w:pPr>
              <w:ind w:left="460"/>
              <w:spacing w:after="0"/>
              <w:rPr>
                <w:sz w:val="20"/>
                <w:szCs w:val="20"/>
                <w:color w:val="auto"/>
              </w:rPr>
            </w:pPr>
            <w:r>
              <w:rPr>
                <w:rFonts w:ascii="Arial" w:cs="Arial" w:eastAsia="Arial" w:hAnsi="Arial"/>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32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Class A Common Stock</w:t>
            </w:r>
          </w:p>
        </w:tc>
        <w:tc>
          <w:tcPr>
            <w:tcW w:w="1600" w:type="dxa"/>
            <w:vAlign w:val="bottom"/>
            <w:tcBorders>
              <w:bottom w:val="single" w:sz="8" w:color="2C2C2C"/>
            </w:tcBorders>
          </w:tcPr>
          <w:p>
            <w:pPr>
              <w:jc w:val="center"/>
              <w:ind w:left="418"/>
              <w:spacing w:after="0"/>
              <w:rPr>
                <w:sz w:val="20"/>
                <w:szCs w:val="20"/>
                <w:color w:val="auto"/>
              </w:rPr>
            </w:pPr>
            <w:r>
              <w:rPr>
                <w:rFonts w:ascii="Arial" w:cs="Arial" w:eastAsia="Arial" w:hAnsi="Arial"/>
                <w:sz w:val="17"/>
                <w:szCs w:val="17"/>
                <w:color w:val="0000FF"/>
                <w:w w:val="91"/>
              </w:rPr>
              <w:t>03/16/2021</w:t>
            </w:r>
          </w:p>
        </w:tc>
        <w:tc>
          <w:tcPr>
            <w:tcW w:w="11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660" w:type="dxa"/>
            <w:vAlign w:val="bottom"/>
            <w:tcBorders>
              <w:bottom w:val="single" w:sz="8" w:color="2C2C2C"/>
            </w:tcBorders>
          </w:tcPr>
          <w:p>
            <w:pPr>
              <w:jc w:val="right"/>
              <w:ind w:right="78"/>
              <w:spacing w:after="0"/>
              <w:rPr>
                <w:sz w:val="20"/>
                <w:szCs w:val="20"/>
                <w:color w:val="auto"/>
              </w:rPr>
            </w:pPr>
            <w:r>
              <w:rPr>
                <w:rFonts w:ascii="Arial" w:cs="Arial" w:eastAsia="Arial" w:hAnsi="Arial"/>
                <w:sz w:val="17"/>
                <w:szCs w:val="17"/>
                <w:color w:val="0000FF"/>
              </w:rPr>
              <w:t>975</w:t>
            </w:r>
          </w:p>
        </w:tc>
        <w:tc>
          <w:tcPr>
            <w:tcW w:w="560" w:type="dxa"/>
            <w:vAlign w:val="bottom"/>
            <w:tcBorders>
              <w:bottom w:val="single" w:sz="8" w:color="2C2C2C"/>
            </w:tcBorders>
          </w:tcPr>
          <w:p>
            <w:pPr>
              <w:jc w:val="center"/>
              <w:ind w:left="36"/>
              <w:spacing w:after="0"/>
              <w:rPr>
                <w:sz w:val="20"/>
                <w:szCs w:val="20"/>
                <w:color w:val="auto"/>
              </w:rPr>
            </w:pPr>
            <w:r>
              <w:rPr>
                <w:rFonts w:ascii="Arial" w:cs="Arial" w:eastAsia="Arial" w:hAnsi="Arial"/>
                <w:sz w:val="17"/>
                <w:szCs w:val="17"/>
                <w:color w:val="0000FF"/>
                <w:w w:val="97"/>
              </w:rPr>
              <w:t>D</w:t>
            </w:r>
          </w:p>
        </w:tc>
        <w:tc>
          <w:tcPr>
            <w:tcW w:w="108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86"/>
              </w:rPr>
              <w:t>$</w:t>
            </w:r>
            <w:r>
              <w:rPr>
                <w:rFonts w:ascii="Arial" w:cs="Arial" w:eastAsia="Arial" w:hAnsi="Arial"/>
                <w:sz w:val="17"/>
                <w:szCs w:val="17"/>
                <w:color w:val="0000FF"/>
                <w:w w:val="86"/>
              </w:rPr>
              <w:t>351.6283</w:t>
            </w:r>
            <w:r>
              <w:rPr>
                <w:rFonts w:ascii="Arial" w:cs="Arial" w:eastAsia="Arial" w:hAnsi="Arial"/>
                <w:sz w:val="22"/>
                <w:szCs w:val="22"/>
                <w:color w:val="008000"/>
                <w:w w:val="86"/>
                <w:vertAlign w:val="superscript"/>
              </w:rPr>
              <w:t>(15)</w:t>
            </w:r>
          </w:p>
        </w:tc>
        <w:tc>
          <w:tcPr>
            <w:tcW w:w="1040" w:type="dxa"/>
            <w:vAlign w:val="bottom"/>
            <w:tcBorders>
              <w:bottom w:val="single" w:sz="8" w:color="2C2C2C"/>
            </w:tcBorders>
          </w:tcPr>
          <w:p>
            <w:pPr>
              <w:jc w:val="right"/>
              <w:ind w:right="123"/>
              <w:spacing w:after="0"/>
              <w:rPr>
                <w:sz w:val="20"/>
                <w:szCs w:val="20"/>
                <w:color w:val="auto"/>
              </w:rPr>
            </w:pPr>
            <w:r>
              <w:rPr>
                <w:rFonts w:ascii="Arial" w:cs="Arial" w:eastAsia="Arial" w:hAnsi="Arial"/>
                <w:sz w:val="17"/>
                <w:szCs w:val="17"/>
                <w:color w:val="0000FF"/>
              </w:rPr>
              <w:t>212,668</w:t>
            </w:r>
          </w:p>
        </w:tc>
        <w:tc>
          <w:tcPr>
            <w:tcW w:w="980" w:type="dxa"/>
            <w:vAlign w:val="bottom"/>
            <w:tcBorders>
              <w:bottom w:val="single" w:sz="8" w:color="2C2C2C"/>
            </w:tcBorders>
          </w:tcPr>
          <w:p>
            <w:pPr>
              <w:ind w:left="460"/>
              <w:spacing w:after="0"/>
              <w:rPr>
                <w:sz w:val="20"/>
                <w:szCs w:val="20"/>
                <w:color w:val="auto"/>
              </w:rPr>
            </w:pPr>
            <w:r>
              <w:rPr>
                <w:rFonts w:ascii="Arial" w:cs="Arial" w:eastAsia="Arial" w:hAnsi="Arial"/>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32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Class A Common Stock</w:t>
            </w:r>
          </w:p>
        </w:tc>
        <w:tc>
          <w:tcPr>
            <w:tcW w:w="1600" w:type="dxa"/>
            <w:vAlign w:val="bottom"/>
            <w:tcBorders>
              <w:bottom w:val="single" w:sz="8" w:color="2C2C2C"/>
            </w:tcBorders>
          </w:tcPr>
          <w:p>
            <w:pPr>
              <w:jc w:val="center"/>
              <w:ind w:left="418"/>
              <w:spacing w:after="0"/>
              <w:rPr>
                <w:sz w:val="20"/>
                <w:szCs w:val="20"/>
                <w:color w:val="auto"/>
              </w:rPr>
            </w:pPr>
            <w:r>
              <w:rPr>
                <w:rFonts w:ascii="Arial" w:cs="Arial" w:eastAsia="Arial" w:hAnsi="Arial"/>
                <w:sz w:val="17"/>
                <w:szCs w:val="17"/>
                <w:color w:val="0000FF"/>
                <w:w w:val="91"/>
              </w:rPr>
              <w:t>03/16/2021</w:t>
            </w:r>
          </w:p>
        </w:tc>
        <w:tc>
          <w:tcPr>
            <w:tcW w:w="11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660" w:type="dxa"/>
            <w:vAlign w:val="bottom"/>
            <w:tcBorders>
              <w:bottom w:val="single" w:sz="8" w:color="2C2C2C"/>
            </w:tcBorders>
          </w:tcPr>
          <w:p>
            <w:pPr>
              <w:jc w:val="right"/>
              <w:ind w:right="78"/>
              <w:spacing w:after="0"/>
              <w:rPr>
                <w:sz w:val="20"/>
                <w:szCs w:val="20"/>
                <w:color w:val="auto"/>
              </w:rPr>
            </w:pPr>
            <w:r>
              <w:rPr>
                <w:rFonts w:ascii="Arial" w:cs="Arial" w:eastAsia="Arial" w:hAnsi="Arial"/>
                <w:sz w:val="17"/>
                <w:szCs w:val="17"/>
                <w:color w:val="0000FF"/>
              </w:rPr>
              <w:t>325</w:t>
            </w:r>
          </w:p>
        </w:tc>
        <w:tc>
          <w:tcPr>
            <w:tcW w:w="560" w:type="dxa"/>
            <w:vAlign w:val="bottom"/>
            <w:tcBorders>
              <w:bottom w:val="single" w:sz="8" w:color="2C2C2C"/>
            </w:tcBorders>
          </w:tcPr>
          <w:p>
            <w:pPr>
              <w:jc w:val="center"/>
              <w:ind w:left="36"/>
              <w:spacing w:after="0"/>
              <w:rPr>
                <w:sz w:val="20"/>
                <w:szCs w:val="20"/>
                <w:color w:val="auto"/>
              </w:rPr>
            </w:pPr>
            <w:r>
              <w:rPr>
                <w:rFonts w:ascii="Arial" w:cs="Arial" w:eastAsia="Arial" w:hAnsi="Arial"/>
                <w:sz w:val="17"/>
                <w:szCs w:val="17"/>
                <w:color w:val="0000FF"/>
                <w:w w:val="97"/>
              </w:rPr>
              <w:t>D</w:t>
            </w:r>
          </w:p>
        </w:tc>
        <w:tc>
          <w:tcPr>
            <w:tcW w:w="108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86"/>
              </w:rPr>
              <w:t>$</w:t>
            </w:r>
            <w:r>
              <w:rPr>
                <w:rFonts w:ascii="Arial" w:cs="Arial" w:eastAsia="Arial" w:hAnsi="Arial"/>
                <w:sz w:val="17"/>
                <w:szCs w:val="17"/>
                <w:color w:val="0000FF"/>
                <w:w w:val="86"/>
              </w:rPr>
              <w:t>352.3419</w:t>
            </w:r>
            <w:r>
              <w:rPr>
                <w:rFonts w:ascii="Arial" w:cs="Arial" w:eastAsia="Arial" w:hAnsi="Arial"/>
                <w:sz w:val="22"/>
                <w:szCs w:val="22"/>
                <w:color w:val="008000"/>
                <w:w w:val="86"/>
                <w:vertAlign w:val="superscript"/>
              </w:rPr>
              <w:t>(16)</w:t>
            </w:r>
          </w:p>
        </w:tc>
        <w:tc>
          <w:tcPr>
            <w:tcW w:w="1040" w:type="dxa"/>
            <w:vAlign w:val="bottom"/>
            <w:tcBorders>
              <w:bottom w:val="single" w:sz="8" w:color="2C2C2C"/>
            </w:tcBorders>
          </w:tcPr>
          <w:p>
            <w:pPr>
              <w:jc w:val="right"/>
              <w:ind w:right="123"/>
              <w:spacing w:after="0"/>
              <w:rPr>
                <w:sz w:val="20"/>
                <w:szCs w:val="20"/>
                <w:color w:val="auto"/>
              </w:rPr>
            </w:pPr>
            <w:r>
              <w:rPr>
                <w:rFonts w:ascii="Arial" w:cs="Arial" w:eastAsia="Arial" w:hAnsi="Arial"/>
                <w:sz w:val="17"/>
                <w:szCs w:val="17"/>
                <w:color w:val="0000FF"/>
              </w:rPr>
              <w:t>212,343</w:t>
            </w:r>
          </w:p>
        </w:tc>
        <w:tc>
          <w:tcPr>
            <w:tcW w:w="980" w:type="dxa"/>
            <w:vAlign w:val="bottom"/>
            <w:tcBorders>
              <w:bottom w:val="single" w:sz="8" w:color="2C2C2C"/>
            </w:tcBorders>
          </w:tcPr>
          <w:p>
            <w:pPr>
              <w:ind w:left="460"/>
              <w:spacing w:after="0"/>
              <w:rPr>
                <w:sz w:val="20"/>
                <w:szCs w:val="20"/>
                <w:color w:val="auto"/>
              </w:rPr>
            </w:pPr>
            <w:r>
              <w:rPr>
                <w:rFonts w:ascii="Arial" w:cs="Arial" w:eastAsia="Arial" w:hAnsi="Arial"/>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Borders>
              <w:bottom w:val="single" w:sz="8" w:color="2C2C2C"/>
            </w:tcBorders>
          </w:tcPr>
          <w:p>
            <w:pPr>
              <w:spacing w:after="0"/>
              <w:rPr>
                <w:sz w:val="24"/>
                <w:szCs w:val="24"/>
                <w:color w:val="auto"/>
              </w:rPr>
            </w:pPr>
          </w:p>
        </w:tc>
        <w:tc>
          <w:tcPr>
            <w:tcW w:w="232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Class A Common Stock</w:t>
            </w:r>
          </w:p>
        </w:tc>
        <w:tc>
          <w:tcPr>
            <w:tcW w:w="1600" w:type="dxa"/>
            <w:vAlign w:val="bottom"/>
            <w:tcBorders>
              <w:bottom w:val="single" w:sz="8" w:color="2C2C2C"/>
            </w:tcBorders>
          </w:tcPr>
          <w:p>
            <w:pPr>
              <w:jc w:val="center"/>
              <w:ind w:left="418"/>
              <w:spacing w:after="0"/>
              <w:rPr>
                <w:sz w:val="20"/>
                <w:szCs w:val="20"/>
                <w:color w:val="auto"/>
              </w:rPr>
            </w:pPr>
            <w:r>
              <w:rPr>
                <w:rFonts w:ascii="Arial" w:cs="Arial" w:eastAsia="Arial" w:hAnsi="Arial"/>
                <w:sz w:val="17"/>
                <w:szCs w:val="17"/>
                <w:color w:val="0000FF"/>
                <w:w w:val="91"/>
              </w:rPr>
              <w:t>03/16/2021</w:t>
            </w:r>
          </w:p>
        </w:tc>
        <w:tc>
          <w:tcPr>
            <w:tcW w:w="11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660" w:type="dxa"/>
            <w:vAlign w:val="bottom"/>
            <w:tcBorders>
              <w:bottom w:val="single" w:sz="8" w:color="2C2C2C"/>
            </w:tcBorders>
          </w:tcPr>
          <w:p>
            <w:pPr>
              <w:jc w:val="right"/>
              <w:ind w:right="78"/>
              <w:spacing w:after="0"/>
              <w:rPr>
                <w:sz w:val="20"/>
                <w:szCs w:val="20"/>
                <w:color w:val="auto"/>
              </w:rPr>
            </w:pPr>
            <w:r>
              <w:rPr>
                <w:rFonts w:ascii="Arial" w:cs="Arial" w:eastAsia="Arial" w:hAnsi="Arial"/>
                <w:sz w:val="17"/>
                <w:szCs w:val="17"/>
                <w:color w:val="0000FF"/>
              </w:rPr>
              <w:t>200</w:t>
            </w:r>
          </w:p>
        </w:tc>
        <w:tc>
          <w:tcPr>
            <w:tcW w:w="560" w:type="dxa"/>
            <w:vAlign w:val="bottom"/>
            <w:tcBorders>
              <w:bottom w:val="single" w:sz="8" w:color="2C2C2C"/>
            </w:tcBorders>
          </w:tcPr>
          <w:p>
            <w:pPr>
              <w:jc w:val="center"/>
              <w:ind w:left="36"/>
              <w:spacing w:after="0"/>
              <w:rPr>
                <w:sz w:val="20"/>
                <w:szCs w:val="20"/>
                <w:color w:val="auto"/>
              </w:rPr>
            </w:pPr>
            <w:r>
              <w:rPr>
                <w:rFonts w:ascii="Arial" w:cs="Arial" w:eastAsia="Arial" w:hAnsi="Arial"/>
                <w:sz w:val="17"/>
                <w:szCs w:val="17"/>
                <w:color w:val="0000FF"/>
                <w:w w:val="97"/>
              </w:rPr>
              <w:t>D</w:t>
            </w:r>
          </w:p>
        </w:tc>
        <w:tc>
          <w:tcPr>
            <w:tcW w:w="108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86"/>
              </w:rPr>
              <w:t>$</w:t>
            </w:r>
            <w:r>
              <w:rPr>
                <w:rFonts w:ascii="Arial" w:cs="Arial" w:eastAsia="Arial" w:hAnsi="Arial"/>
                <w:sz w:val="17"/>
                <w:szCs w:val="17"/>
                <w:color w:val="0000FF"/>
                <w:w w:val="86"/>
              </w:rPr>
              <w:t>353.76</w:t>
            </w:r>
            <w:r>
              <w:rPr>
                <w:rFonts w:ascii="Arial" w:cs="Arial" w:eastAsia="Arial" w:hAnsi="Arial"/>
                <w:sz w:val="22"/>
                <w:szCs w:val="22"/>
                <w:color w:val="008000"/>
                <w:w w:val="86"/>
                <w:vertAlign w:val="superscript"/>
              </w:rPr>
              <w:t>(17)</w:t>
            </w:r>
          </w:p>
        </w:tc>
        <w:tc>
          <w:tcPr>
            <w:tcW w:w="1040" w:type="dxa"/>
            <w:vAlign w:val="bottom"/>
            <w:tcBorders>
              <w:bottom w:val="single" w:sz="8" w:color="2C2C2C"/>
            </w:tcBorders>
          </w:tcPr>
          <w:p>
            <w:pPr>
              <w:jc w:val="right"/>
              <w:ind w:right="123"/>
              <w:spacing w:after="0"/>
              <w:rPr>
                <w:sz w:val="20"/>
                <w:szCs w:val="20"/>
                <w:color w:val="auto"/>
              </w:rPr>
            </w:pPr>
            <w:r>
              <w:rPr>
                <w:rFonts w:ascii="Arial" w:cs="Arial" w:eastAsia="Arial" w:hAnsi="Arial"/>
                <w:sz w:val="17"/>
                <w:szCs w:val="17"/>
                <w:color w:val="0000FF"/>
              </w:rPr>
              <w:t>212,143</w:t>
            </w:r>
          </w:p>
        </w:tc>
        <w:tc>
          <w:tcPr>
            <w:tcW w:w="980" w:type="dxa"/>
            <w:vAlign w:val="bottom"/>
            <w:tcBorders>
              <w:bottom w:val="single" w:sz="8" w:color="2C2C2C"/>
            </w:tcBorders>
          </w:tcPr>
          <w:p>
            <w:pPr>
              <w:ind w:left="460"/>
              <w:spacing w:after="0"/>
              <w:rPr>
                <w:sz w:val="20"/>
                <w:szCs w:val="20"/>
                <w:color w:val="auto"/>
              </w:rPr>
            </w:pPr>
            <w:r>
              <w:rPr>
                <w:rFonts w:ascii="Arial" w:cs="Arial" w:eastAsia="Arial" w:hAnsi="Arial"/>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61" w:lineRule="exact"/>
        <w:rPr>
          <w:sz w:val="20"/>
          <w:szCs w:val="20"/>
          <w:color w:val="auto"/>
        </w:rPr>
      </w:pPr>
    </w:p>
    <w:p>
      <w:pPr>
        <w:jc w:val="center"/>
        <w:ind w:right="-79"/>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26" w:lineRule="exact"/>
        <w:rPr>
          <w:sz w:val="20"/>
          <w:szCs w:val="20"/>
          <w:color w:val="auto"/>
        </w:rPr>
      </w:pPr>
    </w:p>
    <w:p>
      <w:pPr>
        <w:jc w:val="center"/>
        <w:ind w:right="-79"/>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14" w:lineRule="exact"/>
        <w:rPr>
          <w:sz w:val="20"/>
          <w:szCs w:val="20"/>
          <w:color w:val="auto"/>
        </w:rPr>
      </w:pPr>
    </w:p>
    <w:tbl>
      <w:tblPr>
        <w:tblLayout w:type="fixed"/>
        <w:tblInd w:w="80" w:type="dxa"/>
        <w:tblCellMar>
          <w:top w:w="0" w:type="dxa"/>
          <w:left w:w="0" w:type="dxa"/>
          <w:bottom w:w="0" w:type="dxa"/>
          <w:right w:w="0" w:type="dxa"/>
        </w:tblCellMar>
      </w:tblPr>
      <w:tr>
        <w:trPr>
          <w:trHeight w:val="138"/>
        </w:trPr>
        <w:tc>
          <w:tcPr>
            <w:tcW w:w="660" w:type="dxa"/>
            <w:vAlign w:val="bottom"/>
          </w:tcPr>
          <w:p>
            <w:pPr>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7. Title and</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Direct (D)</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6"/>
              </w:rPr>
              <w:t>Ownership</w:t>
            </w:r>
          </w:p>
        </w:tc>
      </w:tr>
      <w:tr>
        <w:trPr>
          <w:trHeight w:val="133"/>
        </w:trPr>
        <w:tc>
          <w:tcPr>
            <w:tcW w:w="6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or Indirect</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r>
      <w:tr>
        <w:trPr>
          <w:trHeight w:val="133"/>
        </w:trPr>
        <w:tc>
          <w:tcPr>
            <w:tcW w:w="6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 (Instr. 4)</w:t>
            </w: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59"/>
        </w:trPr>
        <w:tc>
          <w:tcPr>
            <w:tcW w:w="6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r>
      <w:tr>
        <w:trPr>
          <w:trHeight w:val="51"/>
        </w:trPr>
        <w:tc>
          <w:tcPr>
            <w:tcW w:w="66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720" w:type="dxa"/>
            <w:vAlign w:val="bottom"/>
          </w:tcPr>
          <w:p>
            <w:pPr>
              <w:spacing w:after="0"/>
              <w:rPr>
                <w:sz w:val="4"/>
                <w:szCs w:val="4"/>
                <w:color w:val="auto"/>
              </w:rPr>
            </w:pPr>
          </w:p>
        </w:tc>
        <w:tc>
          <w:tcPr>
            <w:tcW w:w="960" w:type="dxa"/>
            <w:vAlign w:val="bottom"/>
          </w:tcPr>
          <w:p>
            <w:pPr>
              <w:spacing w:after="0"/>
              <w:rPr>
                <w:sz w:val="4"/>
                <w:szCs w:val="4"/>
                <w:color w:val="auto"/>
              </w:rPr>
            </w:pPr>
          </w:p>
        </w:tc>
        <w:tc>
          <w:tcPr>
            <w:tcW w:w="760" w:type="dxa"/>
            <w:vAlign w:val="bottom"/>
          </w:tcPr>
          <w:p>
            <w:pPr>
              <w:spacing w:after="0"/>
              <w:rPr>
                <w:sz w:val="4"/>
                <w:szCs w:val="4"/>
                <w:color w:val="auto"/>
              </w:rPr>
            </w:pPr>
          </w:p>
        </w:tc>
        <w:tc>
          <w:tcPr>
            <w:tcW w:w="700" w:type="dxa"/>
            <w:vAlign w:val="bottom"/>
          </w:tcPr>
          <w:p>
            <w:pPr>
              <w:spacing w:after="0"/>
              <w:rPr>
                <w:sz w:val="4"/>
                <w:szCs w:val="4"/>
                <w:color w:val="auto"/>
              </w:rPr>
            </w:pPr>
          </w:p>
        </w:tc>
      </w:tr>
      <w:tr>
        <w:trPr>
          <w:trHeight w:val="171"/>
        </w:trPr>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80" w:type="dxa"/>
            <w:vAlign w:val="bottom"/>
          </w:tcPr>
          <w:p>
            <w:pPr>
              <w:ind w:left="46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Expiration</w:t>
            </w: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59"/>
        </w:trPr>
        <w:tc>
          <w:tcPr>
            <w:tcW w:w="6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Title  Shares</w:t>
            </w:r>
          </w:p>
        </w:tc>
        <w:tc>
          <w:tcPr>
            <w:tcW w:w="7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r>
    </w:tbl>
    <w:p>
      <w:pPr>
        <w:spacing w:after="0" w:line="94"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ind w:left="180" w:hanging="133"/>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sales reported on this Form 4 were effected pursuant to a Rule 10b5-1 trading plan adopted by the Reporting Person.</w:t>
      </w:r>
    </w:p>
    <w:p>
      <w:pPr>
        <w:spacing w:after="0" w:line="50" w:lineRule="exact"/>
        <w:rPr>
          <w:rFonts w:ascii="Arial" w:cs="Arial" w:eastAsia="Arial" w:hAnsi="Arial"/>
          <w:sz w:val="13"/>
          <w:szCs w:val="13"/>
          <w:color w:val="008000"/>
        </w:rPr>
      </w:pPr>
    </w:p>
    <w:p>
      <w:pPr>
        <w:ind w:left="40" w:right="200" w:firstLine="7"/>
        <w:spacing w:after="0" w:line="250"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$334.57 to $335.40.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spacing w:after="0" w:line="25" w:lineRule="exact"/>
        <w:rPr>
          <w:rFonts w:ascii="Arial" w:cs="Arial" w:eastAsia="Arial" w:hAnsi="Arial"/>
          <w:sz w:val="13"/>
          <w:szCs w:val="13"/>
          <w:color w:val="008000"/>
        </w:rPr>
      </w:pPr>
    </w:p>
    <w:p>
      <w:pPr>
        <w:ind w:left="40" w:right="200" w:firstLine="7"/>
        <w:spacing w:after="0" w:line="250"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$335.78 to $336.48.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spacing w:after="0" w:line="25" w:lineRule="exact"/>
        <w:rPr>
          <w:rFonts w:ascii="Arial" w:cs="Arial" w:eastAsia="Arial" w:hAnsi="Arial"/>
          <w:sz w:val="13"/>
          <w:szCs w:val="13"/>
          <w:color w:val="008000"/>
        </w:rPr>
      </w:pPr>
    </w:p>
    <w:p>
      <w:pPr>
        <w:ind w:left="40" w:right="200" w:firstLine="7"/>
        <w:spacing w:after="0" w:line="250"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$337.16 to $338.02.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spacing w:after="0" w:line="25" w:lineRule="exact"/>
        <w:rPr>
          <w:rFonts w:ascii="Arial" w:cs="Arial" w:eastAsia="Arial" w:hAnsi="Arial"/>
          <w:sz w:val="13"/>
          <w:szCs w:val="13"/>
          <w:color w:val="008000"/>
        </w:rPr>
      </w:pPr>
    </w:p>
    <w:p>
      <w:pPr>
        <w:ind w:left="180" w:hanging="133"/>
        <w:spacing w:after="0"/>
        <w:tabs>
          <w:tab w:leader="none" w:pos="180"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price reported in column 4 is a weighted average price. These shares were sold in multiple transactions at prices ranging from $338.61 to $339.43. The Reporting Person undertakes to provide the</w:t>
      </w:r>
    </w:p>
    <w:p>
      <w:pPr>
        <w:sectPr>
          <w:pgSz w:w="11900" w:h="16838" w:orient="portrait"/>
          <w:cols w:equalWidth="0" w:num="1">
            <w:col w:w="11000"/>
          </w:cols>
          <w:pgMar w:left="460" w:top="225" w:right="439" w:bottom="0" w:gutter="0" w:footer="0" w:header="0"/>
          <w:type w:val="continuous"/>
        </w:sectPr>
      </w:pPr>
    </w:p>
    <w:bookmarkStart w:id="1" w:name="page2"/>
    <w:bookmarkEnd w:id="1"/>
    <w:p>
      <w:pPr>
        <w:ind w:right="180"/>
        <w:spacing w:after="0" w:line="266" w:lineRule="auto"/>
        <w:rPr>
          <w:sz w:val="20"/>
          <w:szCs w:val="20"/>
          <w:color w:val="auto"/>
        </w:rPr>
      </w:pPr>
      <w:r>
        <w:rPr>
          <w:rFonts w:ascii="Arial" w:cs="Arial" w:eastAsia="Arial" w:hAnsi="Arial"/>
          <w:sz w:val="13"/>
          <w:szCs w:val="13"/>
          <w:color w:val="008000"/>
        </w:rPr>
        <w:t>Issuer, any security holder of the Issuer, or the staff at the Securities and Exchange Commission, upon request, the full information regarding the number of shares sold at each separate price within the ranges set forth above.</w:t>
      </w:r>
    </w:p>
    <w:p>
      <w:pPr>
        <w:spacing w:after="0" w:line="15" w:lineRule="exact"/>
        <w:rPr>
          <w:sz w:val="20"/>
          <w:szCs w:val="20"/>
          <w:color w:val="auto"/>
        </w:rPr>
      </w:pPr>
    </w:p>
    <w:p>
      <w:pPr>
        <w:ind w:right="80" w:firstLine="7"/>
        <w:spacing w:after="0" w:line="250" w:lineRule="auto"/>
        <w:tabs>
          <w:tab w:leader="none" w:pos="133" w:val="left"/>
        </w:tabs>
        <w:numPr>
          <w:ilvl w:val="0"/>
          <w:numId w:val="3"/>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$339.61 to $340.38.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spacing w:after="0" w:line="25" w:lineRule="exact"/>
        <w:rPr>
          <w:rFonts w:ascii="Arial" w:cs="Arial" w:eastAsia="Arial" w:hAnsi="Arial"/>
          <w:sz w:val="13"/>
          <w:szCs w:val="13"/>
          <w:color w:val="008000"/>
        </w:rPr>
      </w:pPr>
    </w:p>
    <w:p>
      <w:pPr>
        <w:ind w:right="80" w:firstLine="7"/>
        <w:spacing w:after="0" w:line="250" w:lineRule="auto"/>
        <w:tabs>
          <w:tab w:leader="none" w:pos="133" w:val="left"/>
        </w:tabs>
        <w:numPr>
          <w:ilvl w:val="0"/>
          <w:numId w:val="3"/>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$340.65 to $341.62.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spacing w:after="0" w:line="25" w:lineRule="exact"/>
        <w:rPr>
          <w:rFonts w:ascii="Arial" w:cs="Arial" w:eastAsia="Arial" w:hAnsi="Arial"/>
          <w:sz w:val="13"/>
          <w:szCs w:val="13"/>
          <w:color w:val="008000"/>
        </w:rPr>
      </w:pPr>
    </w:p>
    <w:p>
      <w:pPr>
        <w:ind w:right="80" w:firstLine="7"/>
        <w:spacing w:after="0" w:line="250" w:lineRule="auto"/>
        <w:tabs>
          <w:tab w:leader="none" w:pos="133" w:val="left"/>
        </w:tabs>
        <w:numPr>
          <w:ilvl w:val="0"/>
          <w:numId w:val="3"/>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$342.19 to $343.15.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spacing w:after="0" w:line="25" w:lineRule="exact"/>
        <w:rPr>
          <w:rFonts w:ascii="Arial" w:cs="Arial" w:eastAsia="Arial" w:hAnsi="Arial"/>
          <w:sz w:val="13"/>
          <w:szCs w:val="13"/>
          <w:color w:val="008000"/>
        </w:rPr>
      </w:pPr>
    </w:p>
    <w:p>
      <w:pPr>
        <w:ind w:right="80" w:firstLine="7"/>
        <w:spacing w:after="0" w:line="250" w:lineRule="auto"/>
        <w:tabs>
          <w:tab w:leader="none" w:pos="133" w:val="left"/>
        </w:tabs>
        <w:numPr>
          <w:ilvl w:val="0"/>
          <w:numId w:val="3"/>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$343.23 to $344.10.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spacing w:after="0" w:line="25" w:lineRule="exact"/>
        <w:rPr>
          <w:rFonts w:ascii="Arial" w:cs="Arial" w:eastAsia="Arial" w:hAnsi="Arial"/>
          <w:sz w:val="13"/>
          <w:szCs w:val="13"/>
          <w:color w:val="008000"/>
        </w:rPr>
      </w:pPr>
    </w:p>
    <w:p>
      <w:pPr>
        <w:ind w:firstLine="7"/>
        <w:spacing w:after="0" w:line="250" w:lineRule="auto"/>
        <w:tabs>
          <w:tab w:leader="none" w:pos="200" w:val="left"/>
        </w:tabs>
        <w:numPr>
          <w:ilvl w:val="0"/>
          <w:numId w:val="3"/>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$344.65 to $346.63.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spacing w:after="0" w:line="25" w:lineRule="exact"/>
        <w:rPr>
          <w:rFonts w:ascii="Arial" w:cs="Arial" w:eastAsia="Arial" w:hAnsi="Arial"/>
          <w:sz w:val="13"/>
          <w:szCs w:val="13"/>
          <w:color w:val="008000"/>
        </w:rPr>
      </w:pPr>
    </w:p>
    <w:p>
      <w:pPr>
        <w:ind w:right="20" w:firstLine="7"/>
        <w:spacing w:after="0" w:line="250" w:lineRule="auto"/>
        <w:tabs>
          <w:tab w:leader="none" w:pos="195" w:val="left"/>
        </w:tabs>
        <w:numPr>
          <w:ilvl w:val="0"/>
          <w:numId w:val="3"/>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$346.72 to $347.37.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spacing w:after="0" w:line="25" w:lineRule="exact"/>
        <w:rPr>
          <w:rFonts w:ascii="Arial" w:cs="Arial" w:eastAsia="Arial" w:hAnsi="Arial"/>
          <w:sz w:val="13"/>
          <w:szCs w:val="13"/>
          <w:color w:val="008000"/>
        </w:rPr>
      </w:pPr>
    </w:p>
    <w:p>
      <w:pPr>
        <w:ind w:firstLine="7"/>
        <w:spacing w:after="0" w:line="250" w:lineRule="auto"/>
        <w:tabs>
          <w:tab w:leader="none" w:pos="200" w:val="left"/>
        </w:tabs>
        <w:numPr>
          <w:ilvl w:val="0"/>
          <w:numId w:val="3"/>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$347.98 to $348.96.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spacing w:after="0" w:line="25" w:lineRule="exact"/>
        <w:rPr>
          <w:rFonts w:ascii="Arial" w:cs="Arial" w:eastAsia="Arial" w:hAnsi="Arial"/>
          <w:sz w:val="13"/>
          <w:szCs w:val="13"/>
          <w:color w:val="008000"/>
        </w:rPr>
      </w:pPr>
    </w:p>
    <w:p>
      <w:pPr>
        <w:ind w:firstLine="7"/>
        <w:spacing w:after="0" w:line="250" w:lineRule="auto"/>
        <w:tabs>
          <w:tab w:leader="none" w:pos="200" w:val="left"/>
        </w:tabs>
        <w:numPr>
          <w:ilvl w:val="0"/>
          <w:numId w:val="3"/>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$349.02 to $349.97.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spacing w:after="0" w:line="25" w:lineRule="exact"/>
        <w:rPr>
          <w:rFonts w:ascii="Arial" w:cs="Arial" w:eastAsia="Arial" w:hAnsi="Arial"/>
          <w:sz w:val="13"/>
          <w:szCs w:val="13"/>
          <w:color w:val="008000"/>
        </w:rPr>
      </w:pPr>
    </w:p>
    <w:p>
      <w:pPr>
        <w:ind w:firstLine="7"/>
        <w:spacing w:after="0" w:line="250" w:lineRule="auto"/>
        <w:tabs>
          <w:tab w:leader="none" w:pos="200" w:val="left"/>
        </w:tabs>
        <w:numPr>
          <w:ilvl w:val="0"/>
          <w:numId w:val="3"/>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$350.07 to $350.82.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spacing w:after="0" w:line="25" w:lineRule="exact"/>
        <w:rPr>
          <w:rFonts w:ascii="Arial" w:cs="Arial" w:eastAsia="Arial" w:hAnsi="Arial"/>
          <w:sz w:val="13"/>
          <w:szCs w:val="13"/>
          <w:color w:val="008000"/>
        </w:rPr>
      </w:pPr>
    </w:p>
    <w:p>
      <w:pPr>
        <w:ind w:firstLine="7"/>
        <w:spacing w:after="0" w:line="250" w:lineRule="auto"/>
        <w:tabs>
          <w:tab w:leader="none" w:pos="200" w:val="left"/>
        </w:tabs>
        <w:numPr>
          <w:ilvl w:val="0"/>
          <w:numId w:val="3"/>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$351.08 to $352.02.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spacing w:after="0" w:line="25" w:lineRule="exact"/>
        <w:rPr>
          <w:rFonts w:ascii="Arial" w:cs="Arial" w:eastAsia="Arial" w:hAnsi="Arial"/>
          <w:sz w:val="13"/>
          <w:szCs w:val="13"/>
          <w:color w:val="008000"/>
        </w:rPr>
      </w:pPr>
    </w:p>
    <w:p>
      <w:pPr>
        <w:ind w:right="20" w:firstLine="7"/>
        <w:spacing w:after="0" w:line="250" w:lineRule="auto"/>
        <w:tabs>
          <w:tab w:leader="none" w:pos="200" w:val="left"/>
        </w:tabs>
        <w:numPr>
          <w:ilvl w:val="0"/>
          <w:numId w:val="3"/>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$352.11 to $352.62.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spacing w:after="0" w:line="25" w:lineRule="exact"/>
        <w:rPr>
          <w:rFonts w:ascii="Arial" w:cs="Arial" w:eastAsia="Arial" w:hAnsi="Arial"/>
          <w:sz w:val="13"/>
          <w:szCs w:val="13"/>
          <w:color w:val="008000"/>
        </w:rPr>
      </w:pPr>
    </w:p>
    <w:p>
      <w:pPr>
        <w:ind w:firstLine="7"/>
        <w:spacing w:after="0" w:line="250" w:lineRule="auto"/>
        <w:tabs>
          <w:tab w:leader="none" w:pos="200" w:val="left"/>
        </w:tabs>
        <w:numPr>
          <w:ilvl w:val="0"/>
          <w:numId w:val="3"/>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$353.56 to $353.91.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spacing w:after="0" w:line="1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Remarks:</w:t>
      </w:r>
    </w:p>
    <w:p>
      <w:pPr>
        <w:ind w:left="6540"/>
        <w:spacing w:after="0" w:line="230" w:lineRule="auto"/>
        <w:rPr>
          <w:sz w:val="20"/>
          <w:szCs w:val="20"/>
          <w:color w:val="auto"/>
        </w:rPr>
      </w:pPr>
      <w:r>
        <w:rPr>
          <w:rFonts w:ascii="Arial" w:cs="Arial" w:eastAsia="Arial" w:hAnsi="Arial"/>
          <w:sz w:val="17"/>
          <w:szCs w:val="17"/>
          <w:color w:val="0000FF"/>
        </w:rPr>
        <w:t xml:space="preserve">/s/ Aparna Bawa, Attorney-in- </w:t>
      </w:r>
      <w:r>
        <w:rPr>
          <w:rFonts w:ascii="Arial" w:cs="Arial" w:eastAsia="Arial" w:hAnsi="Arial"/>
          <w:sz w:val="34"/>
          <w:szCs w:val="34"/>
          <w:color w:val="0000FF"/>
          <w:vertAlign w:val="subscript"/>
        </w:rPr>
        <w:t>03/18/2021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-27940</wp:posOffset>
            </wp:positionV>
            <wp:extent cx="133794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37945"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-17145</wp:posOffset>
            </wp:positionV>
            <wp:extent cx="18923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89230" cy="8255"/>
                    </a:xfrm>
                    <a:prstGeom prst="rect">
                      <a:avLst/>
                    </a:prstGeom>
                    <a:noFill/>
                  </pic:spPr>
                </pic:pic>
              </a:graphicData>
            </a:graphic>
          </wp:anchor>
        </w:drawing>
        <w:drawing>
          <wp:anchor simplePos="0" relativeHeight="251657728" behindDoc="1" locked="0" layoutInCell="0" allowOverlap="1">
            <wp:simplePos x="0" y="0"/>
            <wp:positionH relativeFrom="column">
              <wp:posOffset>5554980</wp:posOffset>
            </wp:positionH>
            <wp:positionV relativeFrom="paragraph">
              <wp:posOffset>-84455</wp:posOffset>
            </wp:positionV>
            <wp:extent cx="50101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45" w:lineRule="exact"/>
        <w:rPr>
          <w:sz w:val="20"/>
          <w:szCs w:val="20"/>
          <w:color w:val="auto"/>
        </w:rPr>
      </w:pPr>
    </w:p>
    <w:p>
      <w:pPr>
        <w:ind w:left="6540"/>
        <w:spacing w:after="0"/>
        <w:tabs>
          <w:tab w:leader="none" w:pos="872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right="3140" w:firstLine="7"/>
        <w:spacing w:after="0" w:line="319" w:lineRule="auto"/>
        <w:tabs>
          <w:tab w:leader="none" w:pos="141" w:val="left"/>
        </w:tabs>
        <w:numPr>
          <w:ilvl w:val="0"/>
          <w:numId w:val="4"/>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840"/>
      </w:cols>
      <w:pgMar w:left="500" w:top="131" w:right="5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5"/>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1."/>
      <w:numFmt w:val="decimal"/>
      <w:start w:val="6"/>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773806" TargetMode="External"/><Relationship Id="rId13" Type="http://schemas.openxmlformats.org/officeDocument/2006/relationships/hyperlink" Target="http://www.sec.gov/cgi-bin/browse-edgar?action=getcompany&amp;CIK=000158552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2021-03-18T17:44:04Z</dcterms:created>
  <dcterms:modified xsi:type="dcterms:W3CDTF">2021-03-18T17:44:04Z</dcterms:modified>
</cp:coreProperties>
</file>