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7"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5304155</wp:posOffset>
            </wp:positionH>
            <wp:positionV relativeFrom="paragraph">
              <wp:posOffset>-603885</wp:posOffset>
            </wp:positionV>
            <wp:extent cx="8255" cy="6045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452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-612140</wp:posOffset>
            </wp:positionV>
            <wp:extent cx="8255" cy="6127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2775"/>
                    </a:xfrm>
                    <a:prstGeom prst="rect">
                      <a:avLst/>
                    </a:prstGeom>
                    <a:noFill/>
                  </pic:spPr>
                </pic:pic>
              </a:graphicData>
            </a:graphic>
          </wp:anchor>
        </w:drawing>
        <w:drawing>
          <wp:anchor simplePos="0" relativeHeight="251657728" behindDoc="1" locked="0" layoutInCell="0" allowOverlap="1">
            <wp:simplePos x="0" y="0"/>
            <wp:positionH relativeFrom="column">
              <wp:posOffset>4021455</wp:posOffset>
            </wp:positionH>
            <wp:positionV relativeFrom="paragraph">
              <wp:posOffset>-587375</wp:posOffset>
            </wp:positionV>
            <wp:extent cx="1266190" cy="563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190" cy="56388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27940</wp:posOffset>
            </wp:positionV>
            <wp:extent cx="6968490" cy="1739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739900"/>
                    </a:xfrm>
                    <a:prstGeom prst="rect">
                      <a:avLst/>
                    </a:prstGeom>
                    <a:noFill/>
                  </pic:spPr>
                </pic:pic>
              </a:graphicData>
            </a:graphic>
          </wp:anchor>
        </w:drawing>
      </w:r>
    </w:p>
    <w:p>
      <w:pPr>
        <w:spacing w:after="0" w:line="92" w:lineRule="exact"/>
        <w:rPr>
          <w:sz w:val="24"/>
          <w:szCs w:val="24"/>
          <w:color w:val="auto"/>
        </w:rPr>
      </w:pPr>
    </w:p>
    <w:p>
      <w:pPr>
        <w:sectPr>
          <w:pgSz w:w="11900" w:h="16838" w:orient="portrait"/>
          <w:cols w:equalWidth="0" w:num="2">
            <w:col w:w="2260" w:space="300"/>
            <w:col w:w="8520"/>
          </w:cols>
          <w:pgMar w:left="460" w:top="221" w:right="359" w:bottom="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Benhorin Roy</w:t>
        </w:r>
      </w:hyperlink>
    </w:p>
    <w:p>
      <w:pPr>
        <w:spacing w:after="0" w:line="30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60"/>
        <w:spacing w:after="0" w:line="373"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9"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40"/>
              <w:spacing w:after="0"/>
              <w:rPr>
                <w:sz w:val="20"/>
                <w:szCs w:val="20"/>
                <w:color w:val="auto"/>
              </w:rPr>
            </w:pPr>
            <w:r>
              <w:rPr>
                <w:rFonts w:ascii="Arial" w:cs="Arial" w:eastAsia="Arial" w:hAnsi="Arial"/>
                <w:sz w:val="17"/>
                <w:szCs w:val="17"/>
                <w:color w:val="0000FF"/>
              </w:rPr>
              <w:t>CA</w:t>
            </w:r>
          </w:p>
        </w:tc>
        <w:tc>
          <w:tcPr>
            <w:tcW w:w="160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7"/>
        </w:trPr>
        <w:tc>
          <w:tcPr>
            <w:tcW w:w="3820" w:type="dxa"/>
            <w:vAlign w:val="bottom"/>
            <w:gridSpan w:val="2"/>
          </w:tcPr>
          <w:p>
            <w:pPr>
              <w:ind w:left="60"/>
              <w:spacing w:after="0" w:line="137" w:lineRule="exact"/>
              <w:rPr>
                <w:rFonts w:ascii="Arial" w:cs="Arial" w:eastAsia="Arial" w:hAnsi="Arial"/>
                <w:sz w:val="15"/>
                <w:szCs w:val="15"/>
                <w:color w:val="0000EE"/>
              </w:rPr>
            </w:pPr>
            <w:hyperlink r:id="rId14">
              <w:r>
                <w:rPr>
                  <w:rFonts w:ascii="Arial" w:cs="Arial" w:eastAsia="Arial" w:hAnsi="Arial"/>
                  <w:sz w:val="15"/>
                  <w:szCs w:val="15"/>
                  <w:u w:val="single" w:color="auto"/>
                  <w:color w:val="0000EE"/>
                </w:rPr>
                <w:t>Zoom Video Communications,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180" w:type="dxa"/>
            <w:vAlign w:val="bottom"/>
          </w:tcPr>
          <w:p>
            <w:pPr>
              <w:spacing w:after="0"/>
              <w:rPr>
                <w:sz w:val="3"/>
                <w:szCs w:val="3"/>
                <w:color w:val="auto"/>
              </w:rPr>
            </w:pPr>
          </w:p>
        </w:tc>
        <w:tc>
          <w:tcPr>
            <w:tcW w:w="36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1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180" w:type="dxa"/>
            <w:vAlign w:val="bottom"/>
            <w:tcBorders>
              <w:bottom w:val="single" w:sz="8" w:color="2C2C2C"/>
            </w:tcBorders>
          </w:tcPr>
          <w:p>
            <w:pPr>
              <w:spacing w:after="0"/>
              <w:rPr>
                <w:sz w:val="16"/>
                <w:szCs w:val="16"/>
                <w:color w:val="auto"/>
              </w:rPr>
            </w:pPr>
          </w:p>
        </w:tc>
        <w:tc>
          <w:tcPr>
            <w:tcW w:w="3640" w:type="dxa"/>
            <w:vAlign w:val="bottom"/>
            <w:tcBorders>
              <w:bottom w:val="single" w:sz="8" w:color="2C2C2C"/>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180" w:type="dxa"/>
            <w:vAlign w:val="bottom"/>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60" w:type="dxa"/>
            <w:vAlign w:val="bottom"/>
            <w:vMerge w:val="restart"/>
          </w:tcPr>
          <w:p>
            <w:pPr>
              <w:ind w:left="100"/>
              <w:spacing w:after="0" w:line="128"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180" w:type="dxa"/>
            <w:vAlign w:val="bottom"/>
            <w:vMerge w:val="continue"/>
          </w:tcPr>
          <w:p>
            <w:pPr>
              <w:spacing w:after="0"/>
              <w:rPr>
                <w:sz w:val="4"/>
                <w:szCs w:val="4"/>
                <w:color w:val="auto"/>
              </w:rPr>
            </w:pPr>
          </w:p>
        </w:tc>
        <w:tc>
          <w:tcPr>
            <w:tcW w:w="364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180" w:type="dxa"/>
            <w:vAlign w:val="bottom"/>
            <w:vMerge w:val="continue"/>
          </w:tcPr>
          <w:p>
            <w:pPr>
              <w:spacing w:after="0"/>
              <w:rPr>
                <w:sz w:val="4"/>
                <w:szCs w:val="4"/>
                <w:color w:val="auto"/>
              </w:rPr>
            </w:pPr>
          </w:p>
        </w:tc>
        <w:tc>
          <w:tcPr>
            <w:tcW w:w="364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2820" w:type="dxa"/>
            <w:vAlign w:val="bottom"/>
            <w:gridSpan w:val="2"/>
            <w:vMerge w:val="restart"/>
          </w:tcPr>
          <w:p>
            <w:pPr>
              <w:ind w:left="320"/>
              <w:spacing w:after="0"/>
              <w:rPr>
                <w:sz w:val="20"/>
                <w:szCs w:val="20"/>
                <w:color w:val="auto"/>
              </w:rPr>
            </w:pPr>
            <w:r>
              <w:rPr>
                <w:rFonts w:ascii="Arial" w:cs="Arial" w:eastAsia="Arial" w:hAnsi="Arial"/>
                <w:sz w:val="17"/>
                <w:szCs w:val="17"/>
                <w:color w:val="0000FF"/>
              </w:rPr>
              <w:t>Chief Accounting Officer</w:t>
            </w:r>
          </w:p>
        </w:tc>
        <w:tc>
          <w:tcPr>
            <w:tcW w:w="0" w:type="dxa"/>
            <w:vAlign w:val="bottom"/>
          </w:tcPr>
          <w:p>
            <w:pPr>
              <w:spacing w:after="0"/>
              <w:rPr>
                <w:sz w:val="1"/>
                <w:szCs w:val="1"/>
                <w:color w:val="auto"/>
              </w:rPr>
            </w:pPr>
          </w:p>
        </w:tc>
      </w:tr>
      <w:tr>
        <w:trPr>
          <w:trHeight w:val="213"/>
        </w:trPr>
        <w:tc>
          <w:tcPr>
            <w:tcW w:w="3820" w:type="dxa"/>
            <w:vAlign w:val="bottom"/>
            <w:gridSpan w:val="2"/>
          </w:tcPr>
          <w:p>
            <w:pPr>
              <w:ind w:left="60"/>
              <w:spacing w:after="0"/>
              <w:rPr>
                <w:sz w:val="20"/>
                <w:szCs w:val="20"/>
                <w:color w:val="auto"/>
              </w:rPr>
            </w:pPr>
            <w:r>
              <w:rPr>
                <w:rFonts w:ascii="Arial" w:cs="Arial" w:eastAsia="Arial" w:hAnsi="Arial"/>
                <w:sz w:val="17"/>
                <w:szCs w:val="17"/>
                <w:color w:val="0000FF"/>
              </w:rPr>
              <w:t>07/10/2020</w:t>
            </w:r>
          </w:p>
        </w:tc>
        <w:tc>
          <w:tcPr>
            <w:tcW w:w="48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180" w:type="dxa"/>
            <w:vAlign w:val="bottom"/>
            <w:tcBorders>
              <w:bottom w:val="single" w:sz="8" w:color="2C2C2C"/>
            </w:tcBorders>
          </w:tcPr>
          <w:p>
            <w:pPr>
              <w:spacing w:after="0"/>
              <w:rPr>
                <w:sz w:val="24"/>
                <w:szCs w:val="24"/>
                <w:color w:val="auto"/>
              </w:rPr>
            </w:pPr>
          </w:p>
        </w:tc>
        <w:tc>
          <w:tcPr>
            <w:tcW w:w="36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17"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-2435860</wp:posOffset>
            </wp:positionH>
            <wp:positionV relativeFrom="paragraph">
              <wp:posOffset>207645</wp:posOffset>
            </wp:positionV>
            <wp:extent cx="6968490" cy="12992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8490" cy="1299210"/>
                    </a:xfrm>
                    <a:prstGeom prst="rect">
                      <a:avLst/>
                    </a:prstGeom>
                    <a:noFill/>
                  </pic:spPr>
                </pic:pic>
              </a:graphicData>
            </a:graphic>
          </wp:anchor>
        </w:drawing>
      </w:r>
    </w:p>
    <w:p>
      <w:pPr>
        <w:spacing w:after="0" w:line="387" w:lineRule="exact"/>
        <w:rPr>
          <w:sz w:val="24"/>
          <w:szCs w:val="24"/>
          <w:color w:val="auto"/>
        </w:rPr>
      </w:pPr>
    </w:p>
    <w:p>
      <w:pPr>
        <w:sectPr>
          <w:pgSz w:w="11900" w:h="16838" w:orient="portrait"/>
          <w:cols w:equalWidth="0" w:num="2">
            <w:col w:w="3740" w:space="100"/>
            <w:col w:w="7240"/>
          </w:cols>
          <w:pgMar w:left="460" w:top="221"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jc w:val="center"/>
              <w:ind w:right="60"/>
              <w:spacing w:after="0"/>
              <w:rPr>
                <w:sz w:val="20"/>
                <w:szCs w:val="20"/>
                <w:color w:val="auto"/>
              </w:rPr>
            </w:pPr>
            <w:r>
              <w:rPr>
                <w:rFonts w:ascii="Arial" w:cs="Arial" w:eastAsia="Arial" w:hAnsi="Arial"/>
                <w:sz w:val="12"/>
                <w:szCs w:val="12"/>
                <w:b w:val="1"/>
                <w:bCs w:val="1"/>
                <w:color w:val="auto"/>
                <w:w w:val="96"/>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rPr>
                <w:sz w:val="10"/>
                <w:szCs w:val="10"/>
                <w:color w:val="auto"/>
              </w:rPr>
            </w:pPr>
          </w:p>
        </w:tc>
        <w:tc>
          <w:tcPr>
            <w:tcW w:w="880" w:type="dxa"/>
            <w:vAlign w:val="bottom"/>
          </w:tcPr>
          <w:p>
            <w:pPr>
              <w:ind w:left="20"/>
              <w:spacing w:after="0" w:line="126" w:lineRule="exact"/>
              <w:rPr>
                <w:sz w:val="20"/>
                <w:szCs w:val="20"/>
                <w:color w:val="auto"/>
              </w:rPr>
            </w:pPr>
            <w:r>
              <w:rPr>
                <w:rFonts w:ascii="Arial" w:cs="Arial" w:eastAsia="Arial" w:hAnsi="Arial"/>
                <w:sz w:val="12"/>
                <w:szCs w:val="12"/>
                <w:b w:val="1"/>
                <w:bCs w:val="1"/>
                <w:color w:val="auto"/>
                <w:w w:val="93"/>
              </w:rPr>
              <w:t>Execution Date,</w:t>
            </w:r>
          </w:p>
        </w:tc>
        <w:tc>
          <w:tcPr>
            <w:tcW w:w="140" w:type="dxa"/>
            <w:vAlign w:val="bottom"/>
          </w:tcPr>
          <w:p>
            <w:pPr>
              <w:spacing w:after="0"/>
              <w:rPr>
                <w:sz w:val="10"/>
                <w:szCs w:val="10"/>
                <w:color w:val="auto"/>
              </w:rPr>
            </w:pPr>
          </w:p>
        </w:tc>
        <w:tc>
          <w:tcPr>
            <w:tcW w:w="2680" w:type="dxa"/>
            <w:vAlign w:val="bottom"/>
            <w:gridSpan w:val="5"/>
          </w:tcPr>
          <w:p>
            <w:pPr>
              <w:ind w:left="80"/>
              <w:spacing w:after="0" w:line="126" w:lineRule="exact"/>
              <w:rPr>
                <w:sz w:val="20"/>
                <w:szCs w:val="20"/>
                <w:color w:val="auto"/>
              </w:rPr>
            </w:pPr>
            <w:r>
              <w:rPr>
                <w:rFonts w:ascii="Arial" w:cs="Arial" w:eastAsia="Arial" w:hAnsi="Arial"/>
                <w:sz w:val="12"/>
                <w:szCs w:val="12"/>
                <w:b w:val="1"/>
                <w:bCs w:val="1"/>
                <w:color w:val="auto"/>
                <w:w w:val="97"/>
              </w:rPr>
              <w:t>Transaction  Disposed Of (D) (Instr. 3, 4 and 5)</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2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13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29" w:lineRule="exact"/>
              <w:rPr>
                <w:sz w:val="20"/>
                <w:szCs w:val="20"/>
                <w:color w:val="auto"/>
              </w:rPr>
            </w:pPr>
            <w:r>
              <w:rPr>
                <w:rFonts w:ascii="Arial" w:cs="Arial" w:eastAsia="Arial" w:hAnsi="Arial"/>
                <w:sz w:val="12"/>
                <w:szCs w:val="12"/>
                <w:b w:val="1"/>
                <w:bCs w:val="1"/>
                <w:color w:val="auto"/>
                <w:w w:val="99"/>
              </w:rPr>
              <w:t>(A) or</w:t>
            </w:r>
          </w:p>
        </w:tc>
        <w:tc>
          <w:tcPr>
            <w:tcW w:w="6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2"/>
          </w:tcPr>
          <w:p>
            <w:pPr>
              <w:ind w:left="840"/>
              <w:spacing w:after="0"/>
              <w:rPr>
                <w:sz w:val="20"/>
                <w:szCs w:val="20"/>
                <w:color w:val="auto"/>
              </w:rPr>
            </w:pPr>
            <w:r>
              <w:rPr>
                <w:rFonts w:ascii="Arial" w:cs="Arial" w:eastAsia="Arial" w:hAnsi="Arial"/>
                <w:sz w:val="17"/>
                <w:szCs w:val="17"/>
                <w:color w:val="0000FF"/>
              </w:rPr>
              <w:t>07/10/2020</w:t>
            </w:r>
          </w:p>
        </w:tc>
        <w:tc>
          <w:tcPr>
            <w:tcW w:w="8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0"/>
              <w:spacing w:after="0"/>
              <w:rPr>
                <w:sz w:val="20"/>
                <w:szCs w:val="20"/>
                <w:color w:val="auto"/>
              </w:rPr>
            </w:pPr>
            <w:r>
              <w:rPr>
                <w:rFonts w:ascii="Arial" w:cs="Arial" w:eastAsia="Arial" w:hAnsi="Arial"/>
                <w:sz w:val="13"/>
                <w:szCs w:val="13"/>
                <w:color w:val="0000FF"/>
              </w:rPr>
              <w:t>M</w:t>
            </w:r>
          </w:p>
        </w:tc>
        <w:tc>
          <w:tcPr>
            <w:tcW w:w="76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1,070</w:t>
            </w:r>
          </w:p>
        </w:tc>
        <w:tc>
          <w:tcPr>
            <w:tcW w:w="6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center"/>
              <w:ind w:right="28"/>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20"/>
              <w:spacing w:after="0"/>
              <w:rPr>
                <w:sz w:val="20"/>
                <w:szCs w:val="20"/>
                <w:color w:val="auto"/>
              </w:rPr>
            </w:pPr>
            <w:r>
              <w:rPr>
                <w:rFonts w:ascii="Arial" w:cs="Arial" w:eastAsia="Arial" w:hAnsi="Arial"/>
                <w:sz w:val="17"/>
                <w:szCs w:val="17"/>
                <w:color w:val="0000FF"/>
              </w:rPr>
              <w:t>223,665</w:t>
            </w:r>
            <w:r>
              <w:rPr>
                <w:rFonts w:ascii="Arial" w:cs="Arial" w:eastAsia="Arial" w:hAnsi="Arial"/>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2"/>
          </w:tcPr>
          <w:p>
            <w:pPr>
              <w:ind w:left="840"/>
              <w:spacing w:after="0"/>
              <w:rPr>
                <w:sz w:val="20"/>
                <w:szCs w:val="20"/>
                <w:color w:val="auto"/>
              </w:rPr>
            </w:pPr>
            <w:r>
              <w:rPr>
                <w:rFonts w:ascii="Arial" w:cs="Arial" w:eastAsia="Arial" w:hAnsi="Arial"/>
                <w:sz w:val="17"/>
                <w:szCs w:val="17"/>
                <w:color w:val="0000FF"/>
              </w:rPr>
              <w:t>07/10/2020</w:t>
            </w:r>
          </w:p>
        </w:tc>
        <w:tc>
          <w:tcPr>
            <w:tcW w:w="8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00"/>
              <w:spacing w:after="0"/>
              <w:rPr>
                <w:sz w:val="20"/>
                <w:szCs w:val="20"/>
                <w:color w:val="auto"/>
              </w:rPr>
            </w:pPr>
            <w:r>
              <w:rPr>
                <w:rFonts w:ascii="Arial" w:cs="Arial" w:eastAsia="Arial" w:hAnsi="Arial"/>
                <w:sz w:val="13"/>
                <w:szCs w:val="13"/>
                <w:color w:val="0000FF"/>
                <w:w w:val="74"/>
              </w:rPr>
              <w:t>F</w:t>
            </w:r>
          </w:p>
        </w:tc>
        <w:tc>
          <w:tcPr>
            <w:tcW w:w="76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521</w:t>
            </w:r>
            <w:r>
              <w:rPr>
                <w:rFonts w:ascii="Arial" w:cs="Arial" w:eastAsia="Arial" w:hAnsi="Arial"/>
                <w:sz w:val="21"/>
                <w:szCs w:val="21"/>
                <w:color w:val="008000"/>
                <w:vertAlign w:val="superscript"/>
              </w:rPr>
              <w:t>(2)</w:t>
            </w:r>
          </w:p>
        </w:tc>
        <w:tc>
          <w:tcPr>
            <w:tcW w:w="6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278.63</w:t>
            </w:r>
          </w:p>
        </w:tc>
        <w:tc>
          <w:tcPr>
            <w:tcW w:w="1200" w:type="dxa"/>
            <w:vAlign w:val="bottom"/>
            <w:tcBorders>
              <w:bottom w:val="single" w:sz="8" w:color="2C2C2C"/>
            </w:tcBorders>
            <w:gridSpan w:val="2"/>
          </w:tcPr>
          <w:p>
            <w:pPr>
              <w:jc w:val="right"/>
              <w:ind w:right="300"/>
              <w:spacing w:after="0"/>
              <w:rPr>
                <w:sz w:val="20"/>
                <w:szCs w:val="20"/>
                <w:color w:val="auto"/>
              </w:rPr>
            </w:pPr>
            <w:r>
              <w:rPr>
                <w:rFonts w:ascii="Arial" w:cs="Arial" w:eastAsia="Arial" w:hAnsi="Arial"/>
                <w:sz w:val="17"/>
                <w:szCs w:val="17"/>
                <w:color w:val="0000FF"/>
              </w:rPr>
              <w:t>223,144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9"/>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15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   of</w:t>
            </w:r>
          </w:p>
        </w:tc>
        <w:tc>
          <w:tcPr>
            <w:tcW w:w="15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8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60" w:type="dxa"/>
            <w:vAlign w:val="bottom"/>
            <w:gridSpan w:val="2"/>
            <w:vMerge w:val="restart"/>
          </w:tcPr>
          <w:p>
            <w:pPr>
              <w:jc w:val="center"/>
              <w:ind w:right="20"/>
              <w:spacing w:after="0"/>
              <w:rPr>
                <w:sz w:val="20"/>
                <w:szCs w:val="20"/>
                <w:color w:val="auto"/>
              </w:rPr>
            </w:pPr>
            <w:r>
              <w:rPr>
                <w:rFonts w:ascii="Arial" w:cs="Arial" w:eastAsia="Arial" w:hAnsi="Arial"/>
                <w:sz w:val="11"/>
                <w:szCs w:val="11"/>
                <w:color w:val="008000"/>
                <w:w w:val="88"/>
              </w:rPr>
              <w:t>(4)</w:t>
            </w:r>
          </w:p>
        </w:tc>
        <w:tc>
          <w:tcPr>
            <w:tcW w:w="760" w:type="dxa"/>
            <w:vAlign w:val="bottom"/>
            <w:vMerge w:val="restart"/>
          </w:tcPr>
          <w:p>
            <w:pPr>
              <w:jc w:val="center"/>
              <w:ind w:right="17"/>
              <w:spacing w:after="0"/>
              <w:rPr>
                <w:sz w:val="20"/>
                <w:szCs w:val="20"/>
                <w:color w:val="auto"/>
              </w:rPr>
            </w:pPr>
            <w:r>
              <w:rPr>
                <w:rFonts w:ascii="Arial" w:cs="Arial" w:eastAsia="Arial" w:hAnsi="Arial"/>
                <w:sz w:val="11"/>
                <w:szCs w:val="11"/>
                <w:color w:val="008000"/>
                <w:w w:val="88"/>
              </w:rPr>
              <w:t>(4)</w:t>
            </w:r>
          </w:p>
        </w:tc>
        <w:tc>
          <w:tcPr>
            <w:tcW w:w="620" w:type="dxa"/>
            <w:vAlign w:val="bottom"/>
          </w:tcPr>
          <w:p>
            <w:pPr>
              <w:jc w:val="center"/>
              <w:ind w:right="57"/>
              <w:spacing w:after="0"/>
              <w:rPr>
                <w:sz w:val="20"/>
                <w:szCs w:val="20"/>
                <w:color w:val="auto"/>
              </w:rPr>
            </w:pPr>
            <w:r>
              <w:rPr>
                <w:rFonts w:ascii="Arial" w:cs="Arial" w:eastAsia="Arial" w:hAnsi="Arial"/>
                <w:sz w:val="13"/>
                <w:szCs w:val="13"/>
                <w:color w:val="0000FF"/>
                <w:w w:val="93"/>
              </w:rPr>
              <w:t>Class A</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4"/>
              </w:rPr>
              <w:t>1,070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0" w:type="dxa"/>
            <w:vAlign w:val="bottom"/>
            <w:gridSpan w:val="2"/>
            <w:vMerge w:val="restart"/>
          </w:tcPr>
          <w:p>
            <w:pPr>
              <w:jc w:val="center"/>
              <w:ind w:right="2"/>
              <w:spacing w:after="0"/>
              <w:rPr>
                <w:sz w:val="20"/>
                <w:szCs w:val="20"/>
                <w:color w:val="auto"/>
              </w:rPr>
            </w:pPr>
            <w:r>
              <w:rPr>
                <w:rFonts w:ascii="Arial" w:cs="Arial" w:eastAsia="Arial" w:hAnsi="Arial"/>
                <w:sz w:val="13"/>
                <w:szCs w:val="13"/>
                <w:color w:val="0000FF"/>
                <w:w w:val="84"/>
              </w:rPr>
              <w:t>13,910</w:t>
            </w:r>
            <w:r>
              <w:rPr>
                <w:rFonts w:ascii="Arial" w:cs="Arial" w:eastAsia="Arial" w:hAnsi="Arial"/>
                <w:sz w:val="21"/>
                <w:szCs w:val="21"/>
                <w:color w:val="008000"/>
                <w:w w:val="84"/>
                <w:vertAlign w:val="superscript"/>
              </w:rPr>
              <w:t>(3)</w:t>
            </w: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40"/>
              <w:spacing w:after="0" w:line="142" w:lineRule="exact"/>
              <w:rPr>
                <w:sz w:val="20"/>
                <w:szCs w:val="20"/>
                <w:color w:val="auto"/>
              </w:rPr>
            </w:pPr>
            <w:r>
              <w:rPr>
                <w:rFonts w:ascii="Arial" w:cs="Arial" w:eastAsia="Arial" w:hAnsi="Arial"/>
                <w:sz w:val="13"/>
                <w:szCs w:val="13"/>
                <w:color w:val="0000FF"/>
              </w:rPr>
              <w:t>07/10/2020</w:t>
            </w:r>
          </w:p>
        </w:tc>
        <w:tc>
          <w:tcPr>
            <w:tcW w:w="1120" w:type="dxa"/>
            <w:vAlign w:val="bottom"/>
          </w:tcPr>
          <w:p>
            <w:pPr>
              <w:spacing w:after="0"/>
              <w:rPr>
                <w:sz w:val="12"/>
                <w:szCs w:val="12"/>
                <w:color w:val="auto"/>
              </w:rPr>
            </w:pPr>
          </w:p>
        </w:tc>
        <w:tc>
          <w:tcPr>
            <w:tcW w:w="700" w:type="dxa"/>
            <w:vAlign w:val="bottom"/>
          </w:tcPr>
          <w:p>
            <w:pPr>
              <w:ind w:left="160"/>
              <w:spacing w:after="0" w:line="142" w:lineRule="exact"/>
              <w:rPr>
                <w:sz w:val="20"/>
                <w:szCs w:val="20"/>
                <w:color w:val="auto"/>
              </w:rPr>
            </w:pPr>
            <w:r>
              <w:rPr>
                <w:rFonts w:ascii="Arial" w:cs="Arial" w:eastAsia="Arial" w:hAnsi="Arial"/>
                <w:sz w:val="13"/>
                <w:szCs w:val="13"/>
                <w:color w:val="0000FF"/>
              </w:rPr>
              <w:t>M</w:t>
            </w:r>
          </w:p>
        </w:tc>
        <w:tc>
          <w:tcPr>
            <w:tcW w:w="880" w:type="dxa"/>
            <w:vAlign w:val="bottom"/>
          </w:tcPr>
          <w:p>
            <w:pPr>
              <w:ind w:left="480"/>
              <w:spacing w:after="0" w:line="142" w:lineRule="exact"/>
              <w:rPr>
                <w:sz w:val="20"/>
                <w:szCs w:val="20"/>
                <w:color w:val="auto"/>
              </w:rPr>
            </w:pPr>
            <w:r>
              <w:rPr>
                <w:rFonts w:ascii="Arial" w:cs="Arial" w:eastAsia="Arial" w:hAnsi="Arial"/>
                <w:sz w:val="13"/>
                <w:szCs w:val="13"/>
                <w:color w:val="0000FF"/>
              </w:rPr>
              <w:t>1,070</w:t>
            </w:r>
          </w:p>
        </w:tc>
        <w:tc>
          <w:tcPr>
            <w:tcW w:w="76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20" w:type="dxa"/>
            <w:vAlign w:val="bottom"/>
          </w:tcPr>
          <w:p>
            <w:pPr>
              <w:jc w:val="center"/>
              <w:ind w:right="77"/>
              <w:spacing w:after="0" w:line="142"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60" w:type="dxa"/>
            <w:vAlign w:val="bottom"/>
            <w:gridSpan w:val="2"/>
            <w:vMerge w:val="continue"/>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jc w:val="center"/>
              <w:ind w:right="57"/>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60" w:type="dxa"/>
            <w:vAlign w:val="bottom"/>
            <w:gridSpan w:val="2"/>
            <w:vMerge w:val="restart"/>
          </w:tcPr>
          <w:p>
            <w:pPr>
              <w:jc w:val="center"/>
              <w:ind w:right="20"/>
              <w:spacing w:after="0"/>
              <w:rPr>
                <w:sz w:val="20"/>
                <w:szCs w:val="20"/>
                <w:color w:val="auto"/>
              </w:rPr>
            </w:pPr>
            <w:r>
              <w:rPr>
                <w:rFonts w:ascii="Arial" w:cs="Arial" w:eastAsia="Arial" w:hAnsi="Arial"/>
                <w:sz w:val="11"/>
                <w:szCs w:val="11"/>
                <w:color w:val="008000"/>
                <w:w w:val="88"/>
              </w:rPr>
              <w:t>(5)</w:t>
            </w:r>
          </w:p>
        </w:tc>
        <w:tc>
          <w:tcPr>
            <w:tcW w:w="760" w:type="dxa"/>
            <w:vAlign w:val="bottom"/>
            <w:vMerge w:val="restart"/>
          </w:tcPr>
          <w:p>
            <w:pPr>
              <w:jc w:val="center"/>
              <w:ind w:right="17"/>
              <w:spacing w:after="0"/>
              <w:rPr>
                <w:sz w:val="20"/>
                <w:szCs w:val="20"/>
                <w:color w:val="auto"/>
              </w:rPr>
            </w:pPr>
            <w:r>
              <w:rPr>
                <w:rFonts w:ascii="Arial" w:cs="Arial" w:eastAsia="Arial" w:hAnsi="Arial"/>
                <w:sz w:val="11"/>
                <w:szCs w:val="11"/>
                <w:color w:val="008000"/>
                <w:w w:val="88"/>
              </w:rPr>
              <w:t>(5)</w:t>
            </w:r>
          </w:p>
        </w:tc>
        <w:tc>
          <w:tcPr>
            <w:tcW w:w="620" w:type="dxa"/>
            <w:vAlign w:val="bottom"/>
          </w:tcPr>
          <w:p>
            <w:pPr>
              <w:jc w:val="center"/>
              <w:ind w:right="57"/>
              <w:spacing w:after="0"/>
              <w:rPr>
                <w:sz w:val="20"/>
                <w:szCs w:val="20"/>
                <w:color w:val="auto"/>
              </w:rPr>
            </w:pPr>
            <w:r>
              <w:rPr>
                <w:rFonts w:ascii="Arial" w:cs="Arial" w:eastAsia="Arial" w:hAnsi="Arial"/>
                <w:sz w:val="13"/>
                <w:szCs w:val="13"/>
                <w:color w:val="0000FF"/>
                <w:w w:val="93"/>
              </w:rPr>
              <w:t>Class A</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4"/>
              </w:rPr>
              <w:t>450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20" w:type="dxa"/>
            <w:vAlign w:val="bottom"/>
          </w:tcPr>
          <w:p>
            <w:pPr>
              <w:jc w:val="center"/>
              <w:ind w:right="77"/>
              <w:spacing w:after="0" w:line="142"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jc w:val="center"/>
              <w:ind w:left="160"/>
              <w:spacing w:after="0" w:line="142" w:lineRule="exact"/>
              <w:rPr>
                <w:sz w:val="20"/>
                <w:szCs w:val="20"/>
                <w:color w:val="auto"/>
              </w:rPr>
            </w:pPr>
            <w:r>
              <w:rPr>
                <w:rFonts w:ascii="Arial" w:cs="Arial" w:eastAsia="Arial" w:hAnsi="Arial"/>
                <w:sz w:val="13"/>
                <w:szCs w:val="13"/>
                <w:color w:val="0000FF"/>
                <w:w w:val="92"/>
              </w:rPr>
              <w:t>450</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jc w:val="center"/>
              <w:ind w:right="57"/>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vMerge w:val="restart"/>
          </w:tcPr>
          <w:p>
            <w:pPr>
              <w:jc w:val="center"/>
              <w:ind w:right="57"/>
              <w:spacing w:after="0"/>
              <w:rPr>
                <w:sz w:val="20"/>
                <w:szCs w:val="20"/>
                <w:color w:val="auto"/>
              </w:rPr>
            </w:pPr>
            <w:r>
              <w:rPr>
                <w:rFonts w:ascii="Arial" w:cs="Arial" w:eastAsia="Arial" w:hAnsi="Arial"/>
                <w:sz w:val="13"/>
                <w:szCs w:val="13"/>
                <w:color w:val="0000FF"/>
                <w:w w:val="84"/>
              </w:rPr>
              <w:t>Class B</w:t>
            </w: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vMerge w:val="restart"/>
          </w:tcPr>
          <w:p>
            <w:pPr>
              <w:jc w:val="center"/>
              <w:ind w:right="8"/>
              <w:spacing w:after="0"/>
              <w:rPr>
                <w:sz w:val="20"/>
                <w:szCs w:val="20"/>
                <w:color w:val="auto"/>
              </w:rPr>
            </w:pPr>
            <w:r>
              <w:rPr>
                <w:rFonts w:ascii="Arial" w:cs="Arial" w:eastAsia="Arial" w:hAnsi="Arial"/>
                <w:sz w:val="17"/>
                <w:szCs w:val="17"/>
                <w:color w:val="0000FF"/>
                <w:w w:val="87"/>
              </w:rPr>
              <w:t>110,000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80" w:type="dxa"/>
            <w:vAlign w:val="bottom"/>
          </w:tcPr>
          <w:p>
            <w:pPr>
              <w:ind w:left="60"/>
              <w:spacing w:after="0" w:line="138" w:lineRule="exact"/>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w w:val="96"/>
              </w:rPr>
              <w:t>$</w:t>
            </w:r>
            <w:r>
              <w:rPr>
                <w:rFonts w:ascii="Arial" w:cs="Arial" w:eastAsia="Arial" w:hAnsi="Arial"/>
                <w:sz w:val="12"/>
                <w:szCs w:val="12"/>
                <w:color w:val="0000FF"/>
                <w:w w:val="96"/>
              </w:rPr>
              <w:t>0.1375</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jc w:val="center"/>
              <w:ind w:right="20"/>
              <w:spacing w:after="0"/>
              <w:rPr>
                <w:sz w:val="20"/>
                <w:szCs w:val="20"/>
                <w:color w:val="auto"/>
              </w:rPr>
            </w:pPr>
            <w:r>
              <w:rPr>
                <w:rFonts w:ascii="Arial" w:cs="Arial" w:eastAsia="Arial" w:hAnsi="Arial"/>
                <w:sz w:val="11"/>
                <w:szCs w:val="11"/>
                <w:color w:val="008000"/>
                <w:w w:val="88"/>
              </w:rPr>
              <w:t>(6)</w:t>
            </w:r>
          </w:p>
        </w:tc>
        <w:tc>
          <w:tcPr>
            <w:tcW w:w="760" w:type="dxa"/>
            <w:vAlign w:val="bottom"/>
          </w:tcPr>
          <w:p>
            <w:pPr>
              <w:jc w:val="center"/>
              <w:ind w:right="17"/>
              <w:spacing w:after="0" w:line="138" w:lineRule="exact"/>
              <w:rPr>
                <w:sz w:val="20"/>
                <w:szCs w:val="20"/>
                <w:color w:val="auto"/>
              </w:rPr>
            </w:pPr>
            <w:r>
              <w:rPr>
                <w:rFonts w:ascii="Arial" w:cs="Arial" w:eastAsia="Arial" w:hAnsi="Arial"/>
                <w:sz w:val="13"/>
                <w:szCs w:val="13"/>
                <w:color w:val="0000FF"/>
                <w:w w:val="92"/>
              </w:rPr>
              <w:t>11/13/2025</w:t>
            </w:r>
          </w:p>
        </w:tc>
        <w:tc>
          <w:tcPr>
            <w:tcW w:w="620" w:type="dxa"/>
            <w:vAlign w:val="bottom"/>
          </w:tcPr>
          <w:p>
            <w:pPr>
              <w:jc w:val="center"/>
              <w:ind w:right="77"/>
              <w:spacing w:after="0" w:line="138"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jc w:val="center"/>
              <w:ind w:right="2"/>
              <w:spacing w:after="0" w:line="138" w:lineRule="exact"/>
              <w:rPr>
                <w:sz w:val="20"/>
                <w:szCs w:val="20"/>
                <w:color w:val="auto"/>
              </w:rPr>
            </w:pPr>
            <w:r>
              <w:rPr>
                <w:rFonts w:ascii="Arial" w:cs="Arial" w:eastAsia="Arial" w:hAnsi="Arial"/>
                <w:sz w:val="13"/>
                <w:szCs w:val="13"/>
                <w:color w:val="0000FF"/>
                <w:w w:val="85"/>
              </w:rPr>
              <w:t>110,000</w:t>
            </w:r>
          </w:p>
        </w:tc>
        <w:tc>
          <w:tcPr>
            <w:tcW w:w="660" w:type="dxa"/>
            <w:vAlign w:val="bottom"/>
          </w:tcPr>
          <w:p>
            <w:pPr>
              <w:ind w:left="320"/>
              <w:spacing w:after="0" w:line="138"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jc w:val="center"/>
              <w:ind w:right="57"/>
              <w:spacing w:after="0" w:line="158" w:lineRule="exact"/>
              <w:rPr>
                <w:sz w:val="20"/>
                <w:szCs w:val="20"/>
                <w:color w:val="auto"/>
              </w:rPr>
            </w:pPr>
            <w:r>
              <w:rPr>
                <w:rFonts w:ascii="Arial" w:cs="Arial" w:eastAsia="Arial" w:hAnsi="Arial"/>
                <w:sz w:val="11"/>
                <w:szCs w:val="11"/>
                <w:color w:val="0000FF"/>
                <w:w w:val="99"/>
              </w:rPr>
              <w:t>Stock</w:t>
            </w:r>
            <w:r>
              <w:rPr>
                <w:rFonts w:ascii="Arial" w:cs="Arial" w:eastAsia="Arial" w:hAnsi="Arial"/>
                <w:sz w:val="18"/>
                <w:szCs w:val="18"/>
                <w:color w:val="008000"/>
                <w:w w:val="99"/>
                <w:vertAlign w:val="superscript"/>
              </w:rPr>
              <w:t>(7)</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vMerge w:val="restart"/>
          </w:tcPr>
          <w:p>
            <w:pPr>
              <w:jc w:val="center"/>
              <w:ind w:right="57"/>
              <w:spacing w:after="0"/>
              <w:rPr>
                <w:sz w:val="20"/>
                <w:szCs w:val="20"/>
                <w:color w:val="auto"/>
              </w:rPr>
            </w:pPr>
            <w:r>
              <w:rPr>
                <w:rFonts w:ascii="Arial" w:cs="Arial" w:eastAsia="Arial" w:hAnsi="Arial"/>
                <w:sz w:val="13"/>
                <w:szCs w:val="13"/>
                <w:color w:val="0000FF"/>
                <w:w w:val="84"/>
              </w:rPr>
              <w:t>Class B</w:t>
            </w: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91"/>
              </w:rPr>
              <w:t>100,000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80" w:type="dxa"/>
            <w:vAlign w:val="bottom"/>
          </w:tcPr>
          <w:p>
            <w:pPr>
              <w:ind w:left="60"/>
              <w:spacing w:after="0" w:line="138" w:lineRule="exact"/>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3.77</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jc w:val="center"/>
              <w:ind w:right="20"/>
              <w:spacing w:after="0"/>
              <w:rPr>
                <w:sz w:val="20"/>
                <w:szCs w:val="20"/>
                <w:color w:val="auto"/>
              </w:rPr>
            </w:pPr>
            <w:r>
              <w:rPr>
                <w:rFonts w:ascii="Arial" w:cs="Arial" w:eastAsia="Arial" w:hAnsi="Arial"/>
                <w:sz w:val="11"/>
                <w:szCs w:val="11"/>
                <w:color w:val="008000"/>
                <w:w w:val="88"/>
              </w:rPr>
              <w:t>(8)</w:t>
            </w:r>
          </w:p>
        </w:tc>
        <w:tc>
          <w:tcPr>
            <w:tcW w:w="760" w:type="dxa"/>
            <w:vAlign w:val="bottom"/>
          </w:tcPr>
          <w:p>
            <w:pPr>
              <w:jc w:val="center"/>
              <w:ind w:right="17"/>
              <w:spacing w:after="0" w:line="138" w:lineRule="exact"/>
              <w:rPr>
                <w:sz w:val="20"/>
                <w:szCs w:val="20"/>
                <w:color w:val="auto"/>
              </w:rPr>
            </w:pPr>
            <w:r>
              <w:rPr>
                <w:rFonts w:ascii="Arial" w:cs="Arial" w:eastAsia="Arial" w:hAnsi="Arial"/>
                <w:sz w:val="13"/>
                <w:szCs w:val="13"/>
                <w:color w:val="0000FF"/>
                <w:w w:val="92"/>
              </w:rPr>
              <w:t>09/24/2028</w:t>
            </w:r>
          </w:p>
        </w:tc>
        <w:tc>
          <w:tcPr>
            <w:tcW w:w="620" w:type="dxa"/>
            <w:vAlign w:val="bottom"/>
          </w:tcPr>
          <w:p>
            <w:pPr>
              <w:jc w:val="center"/>
              <w:ind w:right="77"/>
              <w:spacing w:after="0" w:line="138"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jc w:val="center"/>
              <w:ind w:right="22"/>
              <w:spacing w:after="0" w:line="138" w:lineRule="exact"/>
              <w:rPr>
                <w:sz w:val="20"/>
                <w:szCs w:val="20"/>
                <w:color w:val="auto"/>
              </w:rPr>
            </w:pPr>
            <w:r>
              <w:rPr>
                <w:rFonts w:ascii="Arial" w:cs="Arial" w:eastAsia="Arial" w:hAnsi="Arial"/>
                <w:sz w:val="13"/>
                <w:szCs w:val="13"/>
                <w:color w:val="0000FF"/>
                <w:w w:val="89"/>
              </w:rPr>
              <w:t>100,000</w:t>
            </w:r>
          </w:p>
        </w:tc>
        <w:tc>
          <w:tcPr>
            <w:tcW w:w="660" w:type="dxa"/>
            <w:vAlign w:val="bottom"/>
          </w:tcPr>
          <w:p>
            <w:pPr>
              <w:ind w:left="320"/>
              <w:spacing w:after="0" w:line="138"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jc w:val="center"/>
              <w:ind w:right="57"/>
              <w:spacing w:after="0" w:line="168" w:lineRule="exact"/>
              <w:rPr>
                <w:sz w:val="20"/>
                <w:szCs w:val="20"/>
                <w:color w:val="auto"/>
              </w:rPr>
            </w:pPr>
            <w:r>
              <w:rPr>
                <w:rFonts w:ascii="Arial" w:cs="Arial" w:eastAsia="Arial" w:hAnsi="Arial"/>
                <w:sz w:val="12"/>
                <w:szCs w:val="12"/>
                <w:color w:val="0000FF"/>
                <w:w w:val="92"/>
              </w:rPr>
              <w:t>Stock</w:t>
            </w:r>
            <w:r>
              <w:rPr>
                <w:rFonts w:ascii="Arial" w:cs="Arial" w:eastAsia="Arial" w:hAnsi="Arial"/>
                <w:sz w:val="19"/>
                <w:szCs w:val="19"/>
                <w:color w:val="008000"/>
                <w:w w:val="92"/>
                <w:vertAlign w:val="superscript"/>
              </w:rPr>
              <w:t>(7)</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-3275965</wp:posOffset>
            </wp:positionV>
            <wp:extent cx="7033895" cy="34150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341503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40" w:right="280" w:firstLine="2"/>
        <w:spacing w:after="0" w:line="288" w:lineRule="auto"/>
        <w:tabs>
          <w:tab w:leader="none" w:pos="16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Includes 694 shares of Class A Common Stock purchased pursuant to the Zoom Video Communications, Inc. 2019 Employee Stock Purchase Plan ("ESPP"), for the purchase period of December 13, 2019 to June 12, 2020. In accordance with the ESPP, these shares were purchased at a price equal to 85% of the closing price of Issuer's Class A Common Stock on April 17, 2019.</w:t>
      </w:r>
    </w:p>
    <w:p>
      <w:pPr>
        <w:spacing w:after="0" w:line="3" w:lineRule="exact"/>
        <w:rPr>
          <w:rFonts w:ascii="Arial" w:cs="Arial" w:eastAsia="Arial" w:hAnsi="Arial"/>
          <w:sz w:val="12"/>
          <w:szCs w:val="12"/>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withheld by Issuer to satisfy the tax withholding obligation in connection with the vesting of Restricted Stock Units.</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3" w:lineRule="exact"/>
        <w:rPr>
          <w:rFonts w:ascii="Arial" w:cs="Arial" w:eastAsia="Arial" w:hAnsi="Arial"/>
          <w:sz w:val="13"/>
          <w:szCs w:val="13"/>
          <w:color w:val="008000"/>
        </w:rPr>
      </w:pPr>
    </w:p>
    <w:p>
      <w:pPr>
        <w:ind w:left="40" w:right="220" w:firstLine="2"/>
        <w:spacing w:after="0" w:line="248"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October 10, 2019, which vest in equal installments on each quarterly anniversary date, subject to the Reporting Person's Continuous Service (as defined in the Issuer's 2019 Equity Incentive Plan) on each such vesting date.</w:t>
      </w:r>
    </w:p>
    <w:p>
      <w:pPr>
        <w:spacing w:after="0" w:line="25" w:lineRule="exact"/>
        <w:rPr>
          <w:rFonts w:ascii="Arial" w:cs="Arial" w:eastAsia="Arial" w:hAnsi="Arial"/>
          <w:sz w:val="13"/>
          <w:szCs w:val="13"/>
          <w:color w:val="008000"/>
        </w:rPr>
      </w:pPr>
    </w:p>
    <w:p>
      <w:pPr>
        <w:ind w:left="40" w:right="140" w:firstLine="2"/>
        <w:spacing w:after="0" w:line="248"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June 8, 2020, 1/2 of which will vest on the first anniversary date of the grant, and 1/2 of which will vest on the second anniversary date of the grant.</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1/4 of the shares subject to the option vested on November 9, 2016, and 1/48 of the shares vest monthly thereafter.</w:t>
      </w:r>
    </w:p>
    <w:p>
      <w:pPr>
        <w:spacing w:after="0" w:line="43" w:lineRule="exact"/>
        <w:rPr>
          <w:rFonts w:ascii="Arial" w:cs="Arial" w:eastAsia="Arial" w:hAnsi="Arial"/>
          <w:sz w:val="13"/>
          <w:szCs w:val="13"/>
          <w:color w:val="008000"/>
        </w:rPr>
      </w:pPr>
    </w:p>
    <w:p>
      <w:pPr>
        <w:ind w:left="40" w:right="240" w:firstLine="2"/>
        <w:spacing w:after="0" w:line="256" w:lineRule="auto"/>
        <w:tabs>
          <w:tab w:leader="none" w:pos="16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3" w:lineRule="exact"/>
        <w:rPr>
          <w:rFonts w:ascii="Arial" w:cs="Arial" w:eastAsia="Arial" w:hAnsi="Arial"/>
          <w:sz w:val="12"/>
          <w:szCs w:val="12"/>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September 24, 2018.</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215"/>
        </w:trPr>
        <w:tc>
          <w:tcPr>
            <w:tcW w:w="6540" w:type="dxa"/>
            <w:vAlign w:val="bottom"/>
          </w:tcPr>
          <w:p>
            <w:pPr>
              <w:spacing w:after="0"/>
              <w:rPr>
                <w:sz w:val="18"/>
                <w:szCs w:val="18"/>
                <w:color w:val="auto"/>
              </w:rPr>
            </w:pPr>
          </w:p>
        </w:tc>
        <w:tc>
          <w:tcPr>
            <w:tcW w:w="204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0000FF"/>
                <w:w w:val="90"/>
              </w:rPr>
              <w:t>/s/ Aparna Bawa, Attorney-in-</w:t>
            </w:r>
          </w:p>
        </w:tc>
        <w:tc>
          <w:tcPr>
            <w:tcW w:w="160" w:type="dxa"/>
            <w:vAlign w:val="bottom"/>
          </w:tcPr>
          <w:p>
            <w:pPr>
              <w:spacing w:after="0"/>
              <w:rPr>
                <w:sz w:val="18"/>
                <w:szCs w:val="18"/>
                <w:color w:val="auto"/>
              </w:rPr>
            </w:pPr>
          </w:p>
        </w:tc>
        <w:tc>
          <w:tcPr>
            <w:tcW w:w="780" w:type="dxa"/>
            <w:vAlign w:val="bottom"/>
            <w:vMerge w:val="restart"/>
          </w:tcPr>
          <w:p>
            <w:pPr>
              <w:ind w:left="20"/>
              <w:spacing w:after="0"/>
              <w:rPr>
                <w:sz w:val="20"/>
                <w:szCs w:val="20"/>
                <w:color w:val="auto"/>
              </w:rPr>
            </w:pPr>
            <w:r>
              <w:rPr>
                <w:rFonts w:ascii="Arial" w:cs="Arial" w:eastAsia="Arial" w:hAnsi="Arial"/>
                <w:sz w:val="17"/>
                <w:szCs w:val="17"/>
                <w:color w:val="0000FF"/>
                <w:w w:val="86"/>
              </w:rPr>
              <w:t>07/14/2020</w:t>
            </w:r>
          </w:p>
        </w:tc>
        <w:tc>
          <w:tcPr>
            <w:tcW w:w="0" w:type="dxa"/>
            <w:vAlign w:val="bottom"/>
          </w:tcPr>
          <w:p>
            <w:pPr>
              <w:spacing w:after="0"/>
              <w:rPr>
                <w:sz w:val="1"/>
                <w:szCs w:val="1"/>
                <w:color w:val="auto"/>
              </w:rPr>
            </w:pPr>
          </w:p>
        </w:tc>
      </w:tr>
      <w:tr>
        <w:trPr>
          <w:trHeight w:val="88"/>
        </w:trPr>
        <w:tc>
          <w:tcPr>
            <w:tcW w:w="6540" w:type="dxa"/>
            <w:vAlign w:val="bottom"/>
          </w:tcPr>
          <w:p>
            <w:pPr>
              <w:spacing w:after="0"/>
              <w:rPr>
                <w:sz w:val="7"/>
                <w:szCs w:val="7"/>
                <w:color w:val="auto"/>
              </w:rPr>
            </w:pPr>
          </w:p>
        </w:tc>
        <w:tc>
          <w:tcPr>
            <w:tcW w:w="300" w:type="dxa"/>
            <w:vAlign w:val="bottom"/>
            <w:vMerge w:val="restart"/>
          </w:tcPr>
          <w:p>
            <w:pPr>
              <w:ind w:left="20"/>
              <w:spacing w:after="0" w:line="186" w:lineRule="exact"/>
              <w:rPr>
                <w:sz w:val="20"/>
                <w:szCs w:val="20"/>
                <w:color w:val="auto"/>
              </w:rPr>
            </w:pPr>
            <w:r>
              <w:rPr>
                <w:rFonts w:ascii="Arial" w:cs="Arial" w:eastAsia="Arial" w:hAnsi="Arial"/>
                <w:sz w:val="17"/>
                <w:szCs w:val="17"/>
                <w:color w:val="0000FF"/>
                <w:w w:val="78"/>
              </w:rPr>
              <w:t>Fact</w:t>
            </w:r>
          </w:p>
        </w:tc>
        <w:tc>
          <w:tcPr>
            <w:tcW w:w="190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6540" w:type="dxa"/>
            <w:vAlign w:val="bottom"/>
          </w:tcPr>
          <w:p>
            <w:pPr>
              <w:spacing w:after="0"/>
              <w:rPr>
                <w:sz w:val="7"/>
                <w:szCs w:val="7"/>
                <w:color w:val="auto"/>
              </w:rPr>
            </w:pPr>
          </w:p>
        </w:tc>
        <w:tc>
          <w:tcPr>
            <w:tcW w:w="300" w:type="dxa"/>
            <w:vAlign w:val="bottom"/>
            <w:tcBorders>
              <w:bottom w:val="single" w:sz="8" w:color="auto"/>
            </w:tcBorders>
            <w:vMerge w:val="continue"/>
          </w:tcPr>
          <w:p>
            <w:pPr>
              <w:spacing w:after="0"/>
              <w:rPr>
                <w:sz w:val="7"/>
                <w:szCs w:val="7"/>
                <w:color w:val="auto"/>
              </w:rPr>
            </w:pPr>
          </w:p>
        </w:tc>
        <w:tc>
          <w:tcPr>
            <w:tcW w:w="19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6540" w:type="dxa"/>
            <w:vAlign w:val="bottom"/>
          </w:tcPr>
          <w:p>
            <w:pPr>
              <w:spacing w:after="0"/>
              <w:rPr>
                <w:sz w:val="19"/>
                <w:szCs w:val="19"/>
                <w:color w:val="auto"/>
              </w:rPr>
            </w:pPr>
          </w:p>
        </w:tc>
        <w:tc>
          <w:tcPr>
            <w:tcW w:w="2200" w:type="dxa"/>
            <w:vAlign w:val="bottom"/>
            <w:gridSpan w:val="3"/>
          </w:tcPr>
          <w:p>
            <w:pPr>
              <w:ind w:left="20"/>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ind w:left="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3"/>
        </w:trPr>
        <w:tc>
          <w:tcPr>
            <w:tcW w:w="874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74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74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740" w:type="dxa"/>
            <w:vAlign w:val="bottom"/>
            <w:gridSpan w:val="4"/>
          </w:tcPr>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60" w:top="221"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3302"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2020-07-14T18:02:21Z</dcterms:created>
  <dcterms:modified xsi:type="dcterms:W3CDTF">2020-07-14T18:02:21Z</dcterms:modified>
</cp:coreProperties>
</file>